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25D5781" w14:textId="77777777" w:rsidR="00A33211" w:rsidRDefault="00770B20" w:rsidP="00A33211">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w:t>
      </w:r>
      <w:r w:rsidR="00CC3F67">
        <w:rPr>
          <w:rFonts w:hint="eastAsia"/>
          <w:szCs w:val="24"/>
        </w:rPr>
        <w:t>遺骨収集①</w:t>
      </w:r>
      <w:r w:rsidRPr="00770B20">
        <w:rPr>
          <w:rFonts w:hint="eastAsia"/>
          <w:szCs w:val="24"/>
        </w:rPr>
        <w:t>）</w:t>
      </w:r>
    </w:p>
    <w:p w14:paraId="7DF1AFE5" w14:textId="776A4170" w:rsidR="00AC13E1" w:rsidRPr="00846A07" w:rsidRDefault="00686255" w:rsidP="00A96D1F">
      <w:pPr>
        <w:spacing w:line="400" w:lineRule="exact"/>
        <w:ind w:firstLineChars="650" w:firstLine="1684"/>
        <w:rPr>
          <w:szCs w:val="24"/>
        </w:rPr>
      </w:pPr>
      <w:r>
        <w:rPr>
          <w:rFonts w:hint="eastAsia"/>
          <w:szCs w:val="24"/>
        </w:rPr>
        <w:t>に係る</w:t>
      </w:r>
      <w:r w:rsidR="0050502E" w:rsidRPr="00846A07">
        <w:rPr>
          <w:rFonts w:hint="eastAsia"/>
          <w:szCs w:val="24"/>
        </w:rPr>
        <w:t>旅行業者の選定に</w:t>
      </w:r>
      <w:r w:rsidR="00901276">
        <w:rPr>
          <w:rFonts w:hint="eastAsia"/>
          <w:szCs w:val="24"/>
        </w:rPr>
        <w:t>ついて</w:t>
      </w:r>
    </w:p>
    <w:p w14:paraId="3BF5DFD3" w14:textId="77777777" w:rsidR="00AC13E1" w:rsidRPr="00A33211" w:rsidRDefault="00AC13E1" w:rsidP="00846A07">
      <w:pPr>
        <w:spacing w:line="400" w:lineRule="exact"/>
        <w:rPr>
          <w:sz w:val="24"/>
          <w:szCs w:val="24"/>
        </w:rPr>
      </w:pPr>
    </w:p>
    <w:p w14:paraId="62987066" w14:textId="14F267D2" w:rsidR="006200BF" w:rsidRDefault="00846A07" w:rsidP="00846A07">
      <w:pPr>
        <w:spacing w:afterLines="50" w:after="193" w:line="400" w:lineRule="exact"/>
        <w:jc w:val="left"/>
        <w:rPr>
          <w:sz w:val="24"/>
          <w:szCs w:val="24"/>
          <w:u w:val="single"/>
        </w:rPr>
      </w:pPr>
      <w:r>
        <w:rPr>
          <w:rFonts w:hint="eastAsia"/>
          <w:sz w:val="24"/>
          <w:szCs w:val="24"/>
          <w:u w:val="single"/>
        </w:rPr>
        <w:t>１</w:t>
      </w:r>
      <w:r w:rsidR="00A33211">
        <w:rPr>
          <w:rFonts w:hint="eastAsia"/>
          <w:sz w:val="24"/>
          <w:szCs w:val="24"/>
          <w:u w:val="single"/>
        </w:rPr>
        <w:t xml:space="preserve">　</w:t>
      </w:r>
      <w:r w:rsidR="006200BF">
        <w:rPr>
          <w:rFonts w:hint="eastAsia"/>
          <w:sz w:val="24"/>
          <w:szCs w:val="24"/>
          <w:u w:val="single"/>
        </w:rPr>
        <w:t>事業の内容</w:t>
      </w:r>
    </w:p>
    <w:p w14:paraId="0B8163AA" w14:textId="77777777" w:rsidR="00CC3F67" w:rsidRDefault="00CC3F67" w:rsidP="00CC3F67">
      <w:pPr>
        <w:spacing w:line="400" w:lineRule="exact"/>
        <w:ind w:firstLineChars="100" w:firstLine="219"/>
        <w:jc w:val="left"/>
        <w:rPr>
          <w:sz w:val="24"/>
          <w:szCs w:val="24"/>
        </w:rPr>
      </w:pPr>
      <w:r>
        <w:rPr>
          <w:rFonts w:hint="eastAsia"/>
          <w:sz w:val="24"/>
          <w:szCs w:val="24"/>
        </w:rPr>
        <w:t>遺骨収集（戦没者遺骨の収集及び送還）</w:t>
      </w:r>
    </w:p>
    <w:p w14:paraId="4AC98F93" w14:textId="77777777" w:rsidR="00CC3F67" w:rsidRDefault="00CC3F67" w:rsidP="00CC3F6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7DD934CA" w14:textId="43A5CD80" w:rsidR="00CC3F67" w:rsidRDefault="00CC3F67" w:rsidP="00CC3F67">
      <w:pPr>
        <w:spacing w:line="400" w:lineRule="exact"/>
        <w:ind w:leftChars="100" w:left="259" w:firstLineChars="100" w:firstLine="219"/>
        <w:jc w:val="left"/>
        <w:rPr>
          <w:sz w:val="24"/>
          <w:szCs w:val="24"/>
        </w:rPr>
      </w:pPr>
      <w:r>
        <w:rPr>
          <w:rFonts w:hint="eastAsia"/>
          <w:sz w:val="24"/>
          <w:szCs w:val="24"/>
        </w:rPr>
        <w:t>調査団は現地で遺骨を確認して、遺骨が紛失、盗難、自然災害などで損なわれる可能性が高い場合や、奥地で遺骨収集団の訪問が困難である場合には、必要に応じて確認した遺骨を収容し、遺骨収集団が派遣されるまでの間、現地の安全性の高い場所に一時保管施設を設けて仮安置し、検体については送還する予定であ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5A080105" w:rsidR="008F170F" w:rsidRPr="00897AC4" w:rsidRDefault="006A702B" w:rsidP="00CC3F67">
            <w:pPr>
              <w:spacing w:line="400" w:lineRule="exact"/>
              <w:rPr>
                <w:sz w:val="24"/>
                <w:szCs w:val="24"/>
              </w:rPr>
            </w:pPr>
            <w:r>
              <w:rPr>
                <w:rFonts w:hint="eastAsia"/>
                <w:sz w:val="24"/>
                <w:szCs w:val="24"/>
              </w:rPr>
              <w:t>ビスマーク・ソロモン</w:t>
            </w:r>
            <w:r w:rsidR="008F170F">
              <w:rPr>
                <w:rFonts w:hint="eastAsia"/>
                <w:sz w:val="24"/>
                <w:szCs w:val="24"/>
              </w:rPr>
              <w:t>諸島</w:t>
            </w:r>
            <w:r w:rsidR="00BC5BDE">
              <w:rPr>
                <w:rFonts w:hint="eastAsia"/>
                <w:sz w:val="24"/>
                <w:szCs w:val="24"/>
              </w:rPr>
              <w:t xml:space="preserve"> </w:t>
            </w:r>
          </w:p>
        </w:tc>
        <w:tc>
          <w:tcPr>
            <w:tcW w:w="4819" w:type="dxa"/>
            <w:shd w:val="clear" w:color="auto" w:fill="auto"/>
            <w:vAlign w:val="center"/>
          </w:tcPr>
          <w:p w14:paraId="4587169B" w14:textId="7EDF7556" w:rsidR="008F170F" w:rsidRPr="00897AC4" w:rsidRDefault="00204E96" w:rsidP="00770B20">
            <w:pPr>
              <w:spacing w:line="400" w:lineRule="exact"/>
              <w:jc w:val="left"/>
              <w:rPr>
                <w:sz w:val="24"/>
                <w:szCs w:val="24"/>
              </w:rPr>
            </w:pPr>
            <w:r>
              <w:rPr>
                <w:rFonts w:hint="eastAsia"/>
                <w:sz w:val="24"/>
                <w:szCs w:val="24"/>
              </w:rPr>
              <w:t>202</w:t>
            </w:r>
            <w:r w:rsidR="00540FF7">
              <w:rPr>
                <w:rFonts w:hint="eastAsia"/>
                <w:sz w:val="24"/>
                <w:szCs w:val="24"/>
              </w:rPr>
              <w:t>3</w:t>
            </w:r>
            <w:r w:rsidR="00770B20">
              <w:rPr>
                <w:rFonts w:hint="eastAsia"/>
                <w:sz w:val="24"/>
                <w:szCs w:val="24"/>
              </w:rPr>
              <w:t>年</w:t>
            </w:r>
            <w:r w:rsidR="00A33211">
              <w:rPr>
                <w:rFonts w:hint="eastAsia"/>
                <w:sz w:val="24"/>
                <w:szCs w:val="24"/>
              </w:rPr>
              <w:t>7</w:t>
            </w:r>
            <w:r w:rsidR="008F170F">
              <w:rPr>
                <w:rFonts w:hint="eastAsia"/>
                <w:sz w:val="24"/>
                <w:szCs w:val="24"/>
              </w:rPr>
              <w:t>月</w:t>
            </w:r>
            <w:r w:rsidR="006A702B">
              <w:rPr>
                <w:rFonts w:hint="eastAsia"/>
                <w:sz w:val="24"/>
                <w:szCs w:val="24"/>
              </w:rPr>
              <w:t>2</w:t>
            </w:r>
            <w:r w:rsidR="00CC3F67">
              <w:rPr>
                <w:rFonts w:hint="eastAsia"/>
                <w:sz w:val="24"/>
                <w:szCs w:val="24"/>
              </w:rPr>
              <w:t>3</w:t>
            </w:r>
            <w:r w:rsidR="00770B20">
              <w:rPr>
                <w:rFonts w:hint="eastAsia"/>
                <w:sz w:val="24"/>
                <w:szCs w:val="24"/>
              </w:rPr>
              <w:t>日（</w:t>
            </w:r>
            <w:r w:rsidR="006A702B">
              <w:rPr>
                <w:rFonts w:hint="eastAsia"/>
                <w:sz w:val="24"/>
                <w:szCs w:val="24"/>
              </w:rPr>
              <w:t>日</w:t>
            </w:r>
            <w:r w:rsidR="008F170F" w:rsidRPr="00897AC4">
              <w:rPr>
                <w:rFonts w:hint="eastAsia"/>
                <w:sz w:val="24"/>
                <w:szCs w:val="24"/>
              </w:rPr>
              <w:t>）～</w:t>
            </w:r>
            <w:r w:rsidR="00A33211">
              <w:rPr>
                <w:rFonts w:hint="eastAsia"/>
                <w:sz w:val="24"/>
                <w:szCs w:val="24"/>
              </w:rPr>
              <w:t>8</w:t>
            </w:r>
            <w:r w:rsidR="00770B20">
              <w:rPr>
                <w:rFonts w:hint="eastAsia"/>
                <w:sz w:val="24"/>
                <w:szCs w:val="24"/>
              </w:rPr>
              <w:t>月</w:t>
            </w:r>
            <w:r w:rsidR="00A33211">
              <w:rPr>
                <w:rFonts w:hint="eastAsia"/>
                <w:sz w:val="24"/>
                <w:szCs w:val="24"/>
              </w:rPr>
              <w:t>6</w:t>
            </w:r>
            <w:r w:rsidR="00770B20">
              <w:rPr>
                <w:rFonts w:hint="eastAsia"/>
                <w:sz w:val="24"/>
                <w:szCs w:val="24"/>
              </w:rPr>
              <w:t>日（</w:t>
            </w:r>
            <w:r w:rsidR="00CC3F67">
              <w:rPr>
                <w:rFonts w:hint="eastAsia"/>
                <w:sz w:val="24"/>
                <w:szCs w:val="24"/>
              </w:rPr>
              <w:t>日</w:t>
            </w:r>
            <w:r w:rsidR="008F170F" w:rsidRPr="00897AC4">
              <w:rPr>
                <w:rFonts w:hint="eastAsia"/>
                <w:sz w:val="24"/>
                <w:szCs w:val="24"/>
              </w:rPr>
              <w:t>）</w:t>
            </w:r>
          </w:p>
        </w:tc>
        <w:tc>
          <w:tcPr>
            <w:tcW w:w="851" w:type="dxa"/>
            <w:shd w:val="clear" w:color="auto" w:fill="auto"/>
            <w:vAlign w:val="center"/>
          </w:tcPr>
          <w:p w14:paraId="6A7B239B" w14:textId="2C2265B6" w:rsidR="008F170F" w:rsidRPr="00897AC4" w:rsidRDefault="00A33211" w:rsidP="00846A07">
            <w:pPr>
              <w:spacing w:line="400" w:lineRule="exact"/>
              <w:rPr>
                <w:sz w:val="24"/>
                <w:szCs w:val="24"/>
              </w:rPr>
            </w:pPr>
            <w:r>
              <w:rPr>
                <w:rFonts w:hint="eastAsia"/>
                <w:sz w:val="24"/>
                <w:szCs w:val="24"/>
              </w:rPr>
              <w:t>8</w:t>
            </w:r>
            <w:r w:rsidR="008F1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61A02DDC" w:rsidR="002B76C0" w:rsidRDefault="00846A07" w:rsidP="00846A07">
      <w:pPr>
        <w:spacing w:afterLines="50" w:after="193" w:line="400" w:lineRule="exact"/>
        <w:jc w:val="left"/>
        <w:rPr>
          <w:sz w:val="24"/>
          <w:szCs w:val="24"/>
          <w:u w:val="single"/>
        </w:rPr>
      </w:pPr>
      <w:r>
        <w:rPr>
          <w:rFonts w:hint="eastAsia"/>
          <w:sz w:val="24"/>
          <w:szCs w:val="24"/>
          <w:u w:val="single"/>
        </w:rPr>
        <w:t>２</w:t>
      </w:r>
      <w:r w:rsidR="00A33211">
        <w:rPr>
          <w:rFonts w:hint="eastAsia"/>
          <w:sz w:val="24"/>
          <w:szCs w:val="24"/>
          <w:u w:val="single"/>
        </w:rPr>
        <w:t xml:space="preserve">　</w:t>
      </w:r>
      <w:r w:rsidR="00924839">
        <w:rPr>
          <w:rFonts w:hint="eastAsia"/>
          <w:sz w:val="24"/>
          <w:szCs w:val="24"/>
          <w:u w:val="single"/>
        </w:rPr>
        <w:t>業者の選定方法</w:t>
      </w:r>
    </w:p>
    <w:p w14:paraId="28224517" w14:textId="77777777" w:rsidR="00A33211" w:rsidRDefault="0035549B" w:rsidP="00A33211">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12AAC4C1" w:rsidR="00924839" w:rsidRDefault="00A33211" w:rsidP="00A33211">
      <w:pPr>
        <w:spacing w:after="120"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43A4D976" w:rsidR="00924839" w:rsidRDefault="00A33211" w:rsidP="00A33211">
      <w:pPr>
        <w:spacing w:line="400" w:lineRule="exact"/>
        <w:ind w:leftChars="100" w:left="478" w:right="-1"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w:t>
      </w:r>
      <w:r>
        <w:rPr>
          <w:rFonts w:hint="eastAsia"/>
          <w:sz w:val="24"/>
          <w:szCs w:val="24"/>
        </w:rPr>
        <w:t>行</w:t>
      </w:r>
      <w:r w:rsidR="00924839" w:rsidRPr="00924839">
        <w:rPr>
          <w:rFonts w:hint="eastAsia"/>
          <w:sz w:val="24"/>
          <w:szCs w:val="24"/>
        </w:rPr>
        <w:t>い、締切日以後速やかに業者を選定する。</w:t>
      </w:r>
    </w:p>
    <w:p w14:paraId="5C97B4E2" w14:textId="77777777" w:rsidR="00924839" w:rsidRPr="00924839" w:rsidRDefault="00924839" w:rsidP="00846A07">
      <w:pPr>
        <w:spacing w:line="400" w:lineRule="exact"/>
        <w:ind w:left="438" w:hangingChars="200" w:hanging="438"/>
        <w:jc w:val="left"/>
        <w:rPr>
          <w:sz w:val="24"/>
          <w:szCs w:val="24"/>
        </w:rPr>
      </w:pPr>
    </w:p>
    <w:p w14:paraId="43031B57" w14:textId="3D374F2A" w:rsidR="00FD6D59" w:rsidRPr="00924839" w:rsidRDefault="00A33211" w:rsidP="00A33211">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20319E06" w:rsidR="00924839" w:rsidRDefault="00846A07" w:rsidP="00846A07">
      <w:pPr>
        <w:spacing w:afterLines="50" w:after="193" w:line="400" w:lineRule="exact"/>
        <w:jc w:val="left"/>
        <w:rPr>
          <w:sz w:val="24"/>
          <w:szCs w:val="24"/>
          <w:u w:val="single"/>
        </w:rPr>
      </w:pPr>
      <w:r>
        <w:rPr>
          <w:rFonts w:hint="eastAsia"/>
          <w:sz w:val="24"/>
          <w:szCs w:val="24"/>
          <w:u w:val="single"/>
        </w:rPr>
        <w:t>３</w:t>
      </w:r>
      <w:r w:rsidR="00A33211">
        <w:rPr>
          <w:rFonts w:hint="eastAsia"/>
          <w:sz w:val="24"/>
          <w:szCs w:val="24"/>
          <w:u w:val="single"/>
        </w:rPr>
        <w:t xml:space="preserve">　</w:t>
      </w:r>
      <w:r w:rsidR="0080318E" w:rsidRPr="00924839">
        <w:rPr>
          <w:rFonts w:hint="eastAsia"/>
          <w:sz w:val="24"/>
          <w:szCs w:val="24"/>
          <w:u w:val="single"/>
        </w:rPr>
        <w:t>見積書の作成について</w:t>
      </w:r>
    </w:p>
    <w:p w14:paraId="4C518DAF" w14:textId="505C684E" w:rsidR="0080318E" w:rsidRDefault="00A33211" w:rsidP="00A33211">
      <w:pPr>
        <w:spacing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8D71F9">
        <w:rPr>
          <w:rFonts w:hint="eastAsia"/>
          <w:sz w:val="24"/>
          <w:szCs w:val="24"/>
        </w:rPr>
        <w:t>見積書の作成にあたっては、</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w:t>
      </w:r>
      <w:r w:rsidR="003905B3">
        <w:rPr>
          <w:rFonts w:hint="eastAsia"/>
          <w:sz w:val="24"/>
          <w:szCs w:val="24"/>
        </w:rPr>
        <w:lastRenderedPageBreak/>
        <w:t>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4E651ECF" w:rsidR="0080318E" w:rsidRDefault="00A33211" w:rsidP="00A33211">
      <w:pPr>
        <w:spacing w:line="400" w:lineRule="exact"/>
        <w:ind w:firstLineChars="100" w:firstLine="219"/>
        <w:jc w:val="left"/>
        <w:rPr>
          <w:sz w:val="24"/>
          <w:szCs w:val="24"/>
        </w:rPr>
      </w:pPr>
      <w:r>
        <w:rPr>
          <w:rFonts w:hint="eastAsia"/>
          <w:sz w:val="24"/>
          <w:szCs w:val="24"/>
        </w:rPr>
        <w:t>(</w:t>
      </w:r>
      <w:r>
        <w:rPr>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756391B1" w14:textId="77777777" w:rsidR="00EA563F" w:rsidRPr="00A33211" w:rsidRDefault="00EA563F" w:rsidP="00846A07">
      <w:pPr>
        <w:spacing w:line="400" w:lineRule="exact"/>
        <w:jc w:val="left"/>
        <w:rPr>
          <w:sz w:val="24"/>
          <w:szCs w:val="24"/>
        </w:rPr>
      </w:pPr>
    </w:p>
    <w:p w14:paraId="07D92F89" w14:textId="5AD372C8" w:rsidR="0080318E" w:rsidRDefault="00A33211" w:rsidP="00A33211">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4C44D2E1" w:rsidR="00AC13E1" w:rsidRDefault="00A33211" w:rsidP="00A33211">
      <w:pPr>
        <w:spacing w:line="400" w:lineRule="exact"/>
        <w:ind w:leftChars="100" w:left="478" w:hangingChars="100" w:hanging="219"/>
        <w:jc w:val="left"/>
        <w:rPr>
          <w:sz w:val="24"/>
          <w:szCs w:val="24"/>
        </w:rPr>
      </w:pPr>
      <w:r>
        <w:rPr>
          <w:sz w:val="24"/>
          <w:szCs w:val="24"/>
        </w:rPr>
        <w:t>(4)</w:t>
      </w:r>
      <w:r>
        <w:rPr>
          <w:rFonts w:hint="eastAsia"/>
          <w:sz w:val="24"/>
          <w:szCs w:val="24"/>
        </w:rPr>
        <w:t xml:space="preserve">　</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5ABB3E27" w14:textId="77777777" w:rsidR="00BC70B1" w:rsidRDefault="00BC70B1" w:rsidP="00846A07">
      <w:pPr>
        <w:spacing w:line="400" w:lineRule="exact"/>
        <w:ind w:left="438" w:hangingChars="200" w:hanging="438"/>
        <w:jc w:val="left"/>
        <w:rPr>
          <w:sz w:val="24"/>
          <w:szCs w:val="24"/>
        </w:rPr>
      </w:pPr>
    </w:p>
    <w:p w14:paraId="5C4C4BF0" w14:textId="52446CE1" w:rsidR="00DE7031" w:rsidRDefault="00A33211" w:rsidP="00A33211">
      <w:pPr>
        <w:spacing w:line="400" w:lineRule="exact"/>
        <w:ind w:leftChars="100" w:left="478" w:hangingChars="100" w:hanging="219"/>
        <w:jc w:val="left"/>
        <w:rPr>
          <w:sz w:val="24"/>
          <w:szCs w:val="24"/>
        </w:rPr>
      </w:pPr>
      <w:r>
        <w:rPr>
          <w:rFonts w:hint="eastAsia"/>
          <w:sz w:val="24"/>
          <w:szCs w:val="24"/>
        </w:rPr>
        <w:t>(</w:t>
      </w:r>
      <w:r>
        <w:rPr>
          <w:sz w:val="24"/>
          <w:szCs w:val="24"/>
        </w:rPr>
        <w:t>5)</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04B3D84E" w:rsidR="00AC13E1" w:rsidRPr="007B060C" w:rsidRDefault="00A33211" w:rsidP="00A33211">
      <w:pPr>
        <w:spacing w:line="400" w:lineRule="exact"/>
        <w:ind w:leftChars="100" w:left="478" w:hangingChars="100" w:hanging="219"/>
        <w:jc w:val="left"/>
        <w:rPr>
          <w:sz w:val="24"/>
          <w:szCs w:val="24"/>
        </w:rPr>
      </w:pPr>
      <w:r>
        <w:rPr>
          <w:rFonts w:hint="eastAsia"/>
          <w:sz w:val="24"/>
          <w:szCs w:val="24"/>
        </w:rPr>
        <w:t>(</w:t>
      </w:r>
      <w:r>
        <w:rPr>
          <w:sz w:val="24"/>
          <w:szCs w:val="24"/>
        </w:rPr>
        <w:t>6)</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097E8B9D" w14:textId="77777777" w:rsidR="00A33211" w:rsidRDefault="00A33211" w:rsidP="00A33211">
      <w:pPr>
        <w:spacing w:afterLines="50" w:after="193" w:line="400" w:lineRule="exact"/>
        <w:jc w:val="left"/>
        <w:rPr>
          <w:sz w:val="24"/>
          <w:szCs w:val="24"/>
        </w:rPr>
      </w:pPr>
    </w:p>
    <w:p w14:paraId="39797E6E" w14:textId="180B6DC3" w:rsidR="007B060C" w:rsidRDefault="00A33211" w:rsidP="00A33211">
      <w:pPr>
        <w:spacing w:afterLines="50" w:after="193" w:line="400" w:lineRule="exact"/>
        <w:ind w:firstLineChars="129" w:firstLine="283"/>
        <w:jc w:val="left"/>
        <w:rPr>
          <w:sz w:val="24"/>
          <w:szCs w:val="24"/>
        </w:rPr>
      </w:pPr>
      <w:r>
        <w:rPr>
          <w:rFonts w:hint="eastAsia"/>
          <w:sz w:val="24"/>
          <w:szCs w:val="24"/>
        </w:rPr>
        <w:t>(</w:t>
      </w:r>
      <w:r>
        <w:rPr>
          <w:sz w:val="24"/>
          <w:szCs w:val="24"/>
        </w:rPr>
        <w:t>7)</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0357F0D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A33211">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54C7ABF2"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3F6956ED" w14:textId="77777777" w:rsidR="00A33211" w:rsidRDefault="00A33211" w:rsidP="00846A07">
      <w:pPr>
        <w:autoSpaceDE w:val="0"/>
        <w:autoSpaceDN w:val="0"/>
        <w:spacing w:line="400" w:lineRule="exact"/>
        <w:jc w:val="left"/>
        <w:rPr>
          <w:sz w:val="24"/>
          <w:szCs w:val="24"/>
        </w:rPr>
      </w:pPr>
    </w:p>
    <w:p w14:paraId="07394A2B" w14:textId="0EF67D81"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2)</w:t>
      </w:r>
      <w:r>
        <w:rPr>
          <w:rFonts w:hint="eastAsia"/>
          <w:sz w:val="24"/>
          <w:szCs w:val="24"/>
        </w:rPr>
        <w:t xml:space="preserve">　</w:t>
      </w:r>
      <w:r w:rsidR="00EE4618">
        <w:rPr>
          <w:rFonts w:hint="eastAsia"/>
          <w:sz w:val="24"/>
          <w:szCs w:val="24"/>
        </w:rPr>
        <w:t>荷物タグの作成</w:t>
      </w:r>
    </w:p>
    <w:p w14:paraId="3BDEFAE2" w14:textId="5EC3111D"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5C2841A6" w:rsidR="00AE439A"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3)</w:t>
      </w:r>
      <w:r>
        <w:rPr>
          <w:rFonts w:hint="eastAsia"/>
          <w:sz w:val="24"/>
          <w:szCs w:val="24"/>
        </w:rPr>
        <w:t xml:space="preserve">　</w:t>
      </w:r>
      <w:r w:rsidR="00AE439A">
        <w:rPr>
          <w:rFonts w:hint="eastAsia"/>
          <w:sz w:val="24"/>
          <w:szCs w:val="24"/>
        </w:rPr>
        <w:t>しおりの作成</w:t>
      </w:r>
    </w:p>
    <w:p w14:paraId="2B17D630" w14:textId="77777777"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171C0D42" w:rsidR="00F9047E" w:rsidRDefault="00A33211" w:rsidP="00A33211">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7EBE50EA" w14:textId="48081E20"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5CE61BA" w14:textId="77777777" w:rsidR="00CF4059" w:rsidRDefault="00CF4059" w:rsidP="00846A07">
      <w:pPr>
        <w:autoSpaceDE w:val="0"/>
        <w:autoSpaceDN w:val="0"/>
        <w:spacing w:line="400" w:lineRule="exact"/>
        <w:ind w:left="438" w:hangingChars="200" w:hanging="438"/>
        <w:jc w:val="left"/>
        <w:rPr>
          <w:sz w:val="24"/>
          <w:szCs w:val="24"/>
        </w:rPr>
      </w:pPr>
    </w:p>
    <w:p w14:paraId="66330DBA" w14:textId="0FE13C87" w:rsidR="00F9047E"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5)</w:t>
      </w:r>
      <w:r>
        <w:rPr>
          <w:rFonts w:hint="eastAsia"/>
          <w:sz w:val="24"/>
          <w:szCs w:val="24"/>
        </w:rPr>
        <w:t xml:space="preserve">　</w:t>
      </w:r>
      <w:r w:rsidR="00CF4059">
        <w:rPr>
          <w:rFonts w:hint="eastAsia"/>
          <w:sz w:val="24"/>
          <w:szCs w:val="24"/>
        </w:rPr>
        <w:t>国内航空券の手配</w:t>
      </w:r>
    </w:p>
    <w:p w14:paraId="48DD7E1C" w14:textId="58EDCBE2" w:rsidR="00CF4059" w:rsidRDefault="00CF4059" w:rsidP="00CF4059">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6B0DA4A9" w14:textId="77777777" w:rsidR="00CF4059" w:rsidRPr="00763D30" w:rsidRDefault="00CF4059" w:rsidP="00846A07">
      <w:pPr>
        <w:autoSpaceDE w:val="0"/>
        <w:autoSpaceDN w:val="0"/>
        <w:spacing w:line="400" w:lineRule="exact"/>
        <w:jc w:val="left"/>
        <w:rPr>
          <w:sz w:val="24"/>
          <w:szCs w:val="24"/>
        </w:rPr>
      </w:pPr>
    </w:p>
    <w:p w14:paraId="4FA287FD" w14:textId="53A84AE8" w:rsidR="00F9047E"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6)</w:t>
      </w:r>
      <w:r>
        <w:rPr>
          <w:rFonts w:hint="eastAsia"/>
          <w:sz w:val="24"/>
          <w:szCs w:val="24"/>
        </w:rPr>
        <w:t xml:space="preserve">　</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34AF27BB"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A33211">
        <w:rPr>
          <w:rFonts w:hint="eastAsia"/>
          <w:sz w:val="24"/>
          <w:szCs w:val="24"/>
          <w:u w:val="single"/>
        </w:rPr>
        <w:t xml:space="preserve">　</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45C02189" w:rsidR="00AC13E1" w:rsidRPr="00A33211" w:rsidRDefault="00A33211" w:rsidP="00A33211">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567D40" w:rsidRPr="00A33211">
        <w:rPr>
          <w:rFonts w:hint="eastAsia"/>
          <w:sz w:val="24"/>
          <w:szCs w:val="24"/>
        </w:rPr>
        <w:t>事業</w:t>
      </w:r>
      <w:r w:rsidR="000F2C4F" w:rsidRPr="00A33211">
        <w:rPr>
          <w:rFonts w:hint="eastAsia"/>
          <w:sz w:val="24"/>
          <w:szCs w:val="24"/>
        </w:rPr>
        <w:t>内容</w:t>
      </w:r>
      <w:r w:rsidR="00846A07" w:rsidRPr="00A33211">
        <w:rPr>
          <w:rFonts w:hint="eastAsia"/>
          <w:sz w:val="24"/>
          <w:szCs w:val="24"/>
        </w:rPr>
        <w:t>は</w:t>
      </w:r>
      <w:r w:rsidR="00C15033" w:rsidRPr="00A33211">
        <w:rPr>
          <w:rFonts w:hint="eastAsia"/>
          <w:sz w:val="24"/>
          <w:szCs w:val="24"/>
        </w:rPr>
        <w:t>相手国の事情</w:t>
      </w:r>
      <w:r w:rsidR="002B40FA" w:rsidRPr="00A33211">
        <w:rPr>
          <w:rFonts w:hint="eastAsia"/>
          <w:sz w:val="24"/>
          <w:szCs w:val="24"/>
        </w:rPr>
        <w:t>や</w:t>
      </w:r>
      <w:r w:rsidR="007236C3" w:rsidRPr="00A33211">
        <w:rPr>
          <w:rFonts w:hint="eastAsia"/>
          <w:sz w:val="24"/>
          <w:szCs w:val="24"/>
        </w:rPr>
        <w:t>国内及び相手国における</w:t>
      </w:r>
      <w:r w:rsidR="002B40FA" w:rsidRPr="00A33211">
        <w:rPr>
          <w:rFonts w:hint="eastAsia"/>
          <w:sz w:val="24"/>
          <w:szCs w:val="24"/>
        </w:rPr>
        <w:t>新型コロナウイルスの感染状況</w:t>
      </w:r>
      <w:r w:rsidR="00C15033" w:rsidRPr="00A33211">
        <w:rPr>
          <w:rFonts w:hint="eastAsia"/>
          <w:sz w:val="24"/>
          <w:szCs w:val="24"/>
        </w:rPr>
        <w:t>等により</w:t>
      </w:r>
      <w:r w:rsidR="002B40FA" w:rsidRPr="00A33211">
        <w:rPr>
          <w:rFonts w:hint="eastAsia"/>
          <w:sz w:val="24"/>
          <w:szCs w:val="24"/>
        </w:rPr>
        <w:t>、</w:t>
      </w:r>
      <w:r w:rsidR="000F2C4F" w:rsidRPr="00A33211">
        <w:rPr>
          <w:rFonts w:hint="eastAsia"/>
          <w:sz w:val="24"/>
          <w:szCs w:val="24"/>
        </w:rPr>
        <w:t>延期</w:t>
      </w:r>
      <w:r w:rsidR="00842DDD" w:rsidRPr="00A33211">
        <w:rPr>
          <w:rFonts w:hint="eastAsia"/>
          <w:sz w:val="24"/>
          <w:szCs w:val="24"/>
        </w:rPr>
        <w:t>・</w:t>
      </w:r>
      <w:r w:rsidR="000F096D" w:rsidRPr="00A33211">
        <w:rPr>
          <w:rFonts w:hint="eastAsia"/>
          <w:sz w:val="24"/>
          <w:szCs w:val="24"/>
        </w:rPr>
        <w:t>中止</w:t>
      </w:r>
      <w:r w:rsidR="0035549B" w:rsidRPr="00A33211">
        <w:rPr>
          <w:rFonts w:hint="eastAsia"/>
          <w:sz w:val="24"/>
          <w:szCs w:val="24"/>
        </w:rPr>
        <w:t>する</w:t>
      </w:r>
      <w:r w:rsidR="00CB21EB" w:rsidRPr="00A33211">
        <w:rPr>
          <w:rFonts w:hint="eastAsia"/>
          <w:sz w:val="24"/>
          <w:szCs w:val="24"/>
        </w:rPr>
        <w:t>場合がある</w:t>
      </w:r>
      <w:r w:rsidR="00567D40" w:rsidRPr="00A33211">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01818240" w14:textId="0BCB0718" w:rsidR="002B40FA" w:rsidRPr="00A33211" w:rsidRDefault="00A33211" w:rsidP="00A33211">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2B40FA" w:rsidRPr="00A33211">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34178A2E" w14:textId="77777777" w:rsidR="00C131B0" w:rsidRPr="00C131B0" w:rsidRDefault="00C131B0" w:rsidP="00C131B0">
      <w:pPr>
        <w:pStyle w:val="a7"/>
        <w:ind w:left="1037"/>
        <w:rPr>
          <w:sz w:val="24"/>
          <w:szCs w:val="24"/>
        </w:rPr>
      </w:pPr>
    </w:p>
    <w:p w14:paraId="3CF5930F" w14:textId="5EBEE644" w:rsidR="00C131B0" w:rsidRPr="00C131B0" w:rsidRDefault="00A33211" w:rsidP="00A33211">
      <w:pPr>
        <w:autoSpaceDE w:val="0"/>
        <w:autoSpaceDN w:val="0"/>
        <w:spacing w:line="400" w:lineRule="exact"/>
        <w:ind w:leftChars="100" w:left="697" w:hangingChars="200" w:hanging="438"/>
        <w:jc w:val="left"/>
        <w:rPr>
          <w:sz w:val="24"/>
          <w:szCs w:val="24"/>
        </w:rPr>
      </w:pPr>
      <w:r>
        <w:rPr>
          <w:sz w:val="24"/>
          <w:szCs w:val="24"/>
        </w:rPr>
        <w:t>(3)</w:t>
      </w:r>
      <w:r>
        <w:rPr>
          <w:rFonts w:hint="eastAsia"/>
          <w:sz w:val="24"/>
          <w:szCs w:val="24"/>
        </w:rPr>
        <w:t xml:space="preserve">　</w:t>
      </w:r>
      <w:r w:rsidR="00C131B0">
        <w:rPr>
          <w:rFonts w:hint="eastAsia"/>
          <w:sz w:val="24"/>
          <w:szCs w:val="24"/>
        </w:rPr>
        <w:t>新型コロナウイルスの影響により、各国における出入国に際して特別な手続き（事前の英</w:t>
      </w:r>
      <w:r w:rsidR="00C131B0">
        <w:rPr>
          <w:rFonts w:hint="eastAsia"/>
          <w:sz w:val="24"/>
          <w:szCs w:val="24"/>
        </w:rPr>
        <w:lastRenderedPageBreak/>
        <w:t>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486F"/>
    <w:rsid w:val="006856D4"/>
    <w:rsid w:val="00686255"/>
    <w:rsid w:val="006865C4"/>
    <w:rsid w:val="006910D1"/>
    <w:rsid w:val="00693297"/>
    <w:rsid w:val="006A401D"/>
    <w:rsid w:val="006A5208"/>
    <w:rsid w:val="006A5683"/>
    <w:rsid w:val="006A5825"/>
    <w:rsid w:val="006A6398"/>
    <w:rsid w:val="006A702B"/>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211"/>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6D1F"/>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3F67"/>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2184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2163</Words>
  <Characters>170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前川渚</cp:lastModifiedBy>
  <cp:revision>35</cp:revision>
  <cp:lastPrinted>2023-04-03T05:23:00Z</cp:lastPrinted>
  <dcterms:created xsi:type="dcterms:W3CDTF">2019-03-15T07:39:00Z</dcterms:created>
  <dcterms:modified xsi:type="dcterms:W3CDTF">2023-05-08T07:53:00Z</dcterms:modified>
</cp:coreProperties>
</file>