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3D03" w14:textId="404D6C99" w:rsidR="00DF5A3B" w:rsidRDefault="00770B20" w:rsidP="00846A07">
      <w:pPr>
        <w:spacing w:line="400" w:lineRule="exact"/>
        <w:jc w:val="center"/>
        <w:rPr>
          <w:szCs w:val="24"/>
        </w:rPr>
      </w:pPr>
      <w:r w:rsidRPr="00770B20">
        <w:rPr>
          <w:rFonts w:hint="eastAsia"/>
          <w:szCs w:val="24"/>
        </w:rPr>
        <w:t>令和</w:t>
      </w:r>
      <w:r w:rsidR="00DF5A3B">
        <w:rPr>
          <w:rFonts w:hint="eastAsia"/>
          <w:szCs w:val="24"/>
        </w:rPr>
        <w:t>７</w:t>
      </w:r>
      <w:r w:rsidRPr="00770B20">
        <w:rPr>
          <w:rFonts w:hint="eastAsia"/>
          <w:szCs w:val="24"/>
        </w:rPr>
        <w:t>年度</w:t>
      </w:r>
      <w:r w:rsidRPr="00770B20">
        <w:rPr>
          <w:rFonts w:hint="eastAsia"/>
          <w:szCs w:val="24"/>
        </w:rPr>
        <w:t xml:space="preserve"> </w:t>
      </w:r>
      <w:r w:rsidR="00EF4E3D">
        <w:rPr>
          <w:rFonts w:hint="eastAsia"/>
          <w:szCs w:val="24"/>
        </w:rPr>
        <w:t>インドネシア</w:t>
      </w:r>
      <w:r w:rsidR="00572F63">
        <w:rPr>
          <w:rFonts w:hint="eastAsia"/>
          <w:szCs w:val="24"/>
        </w:rPr>
        <w:t>戦没者</w:t>
      </w:r>
      <w:r w:rsidR="00DF5A3B">
        <w:rPr>
          <w:rFonts w:hint="eastAsia"/>
          <w:szCs w:val="24"/>
        </w:rPr>
        <w:t>遺骨収集派遣（第</w:t>
      </w:r>
      <w:r w:rsidR="00572F63">
        <w:rPr>
          <w:rFonts w:hint="eastAsia"/>
          <w:szCs w:val="24"/>
        </w:rPr>
        <w:t>２</w:t>
      </w:r>
      <w:r w:rsidR="00DF5A3B">
        <w:rPr>
          <w:rFonts w:hint="eastAsia"/>
          <w:szCs w:val="24"/>
        </w:rPr>
        <w:t>次）</w:t>
      </w:r>
      <w:r w:rsidR="00686255">
        <w:rPr>
          <w:rFonts w:hint="eastAsia"/>
          <w:szCs w:val="24"/>
        </w:rPr>
        <w:t>に係る</w:t>
      </w:r>
    </w:p>
    <w:p w14:paraId="7DF1AFE5" w14:textId="2E75C4E4" w:rsidR="00AC13E1" w:rsidRPr="00846A07" w:rsidRDefault="0050502E" w:rsidP="00D152FB">
      <w:pPr>
        <w:spacing w:line="400" w:lineRule="exact"/>
        <w:ind w:firstLineChars="1150" w:firstLine="2980"/>
        <w:jc w:val="left"/>
        <w:rPr>
          <w:szCs w:val="24"/>
        </w:rPr>
      </w:pPr>
      <w:r w:rsidRPr="00846A07">
        <w:rPr>
          <w:rFonts w:hint="eastAsia"/>
          <w:szCs w:val="24"/>
        </w:rPr>
        <w:t>旅行業者の選定に</w:t>
      </w:r>
      <w:r w:rsidR="00DC0D7A" w:rsidRPr="00846A07">
        <w:rPr>
          <w:rFonts w:hint="eastAsia"/>
          <w:szCs w:val="24"/>
        </w:rPr>
        <w:t>係る</w:t>
      </w:r>
      <w:r w:rsidRPr="00846A07">
        <w:rPr>
          <w:rFonts w:hint="eastAsia"/>
          <w:szCs w:val="24"/>
        </w:rPr>
        <w:t>仕様書</w:t>
      </w:r>
    </w:p>
    <w:p w14:paraId="3BF5DFD3" w14:textId="77777777" w:rsidR="00AC13E1" w:rsidRPr="005009FE" w:rsidRDefault="00AC13E1" w:rsidP="00846A07">
      <w:pPr>
        <w:spacing w:line="400" w:lineRule="exact"/>
        <w:rPr>
          <w:sz w:val="24"/>
          <w:szCs w:val="24"/>
        </w:rPr>
      </w:pPr>
    </w:p>
    <w:p w14:paraId="62987066" w14:textId="0B74175D" w:rsidR="006200BF" w:rsidRDefault="00846A07" w:rsidP="00846A07">
      <w:pPr>
        <w:spacing w:afterLines="50" w:after="193" w:line="400" w:lineRule="exact"/>
        <w:jc w:val="left"/>
        <w:rPr>
          <w:sz w:val="24"/>
          <w:szCs w:val="24"/>
          <w:u w:val="single"/>
        </w:rPr>
      </w:pPr>
      <w:r>
        <w:rPr>
          <w:rFonts w:hint="eastAsia"/>
          <w:sz w:val="24"/>
          <w:szCs w:val="24"/>
          <w:u w:val="single"/>
        </w:rPr>
        <w:t>１</w:t>
      </w:r>
      <w:r w:rsidR="00D152FB">
        <w:rPr>
          <w:rFonts w:hint="eastAsia"/>
          <w:sz w:val="24"/>
          <w:szCs w:val="24"/>
          <w:u w:val="single"/>
        </w:rPr>
        <w:t xml:space="preserve">　</w:t>
      </w:r>
      <w:r w:rsidR="006200BF">
        <w:rPr>
          <w:rFonts w:hint="eastAsia"/>
          <w:sz w:val="24"/>
          <w:szCs w:val="24"/>
          <w:u w:val="single"/>
        </w:rPr>
        <w:t>事業の内容</w:t>
      </w:r>
    </w:p>
    <w:p w14:paraId="0D1CF597" w14:textId="244BFF74" w:rsidR="00846A07" w:rsidRPr="007236C3" w:rsidRDefault="002E0893" w:rsidP="00BC6454">
      <w:pPr>
        <w:spacing w:line="400" w:lineRule="exact"/>
        <w:ind w:firstLineChars="200" w:firstLine="438"/>
        <w:jc w:val="left"/>
        <w:rPr>
          <w:sz w:val="24"/>
          <w:szCs w:val="24"/>
        </w:rPr>
      </w:pPr>
      <w:r>
        <w:rPr>
          <w:rFonts w:hint="eastAsia"/>
          <w:sz w:val="24"/>
          <w:szCs w:val="24"/>
        </w:rPr>
        <w:t>遺骨収集</w:t>
      </w:r>
      <w:r w:rsidR="008F170F" w:rsidRPr="007236C3">
        <w:rPr>
          <w:rFonts w:hint="eastAsia"/>
          <w:sz w:val="24"/>
          <w:szCs w:val="24"/>
        </w:rPr>
        <w:t>（戦没者の遺骨</w:t>
      </w:r>
      <w:r w:rsidR="00D071BC">
        <w:rPr>
          <w:rFonts w:hint="eastAsia"/>
          <w:sz w:val="24"/>
          <w:szCs w:val="24"/>
        </w:rPr>
        <w:t>情報の調査及び遺骨の収容・</w:t>
      </w:r>
      <w:r w:rsidR="00D071BC">
        <w:rPr>
          <w:rFonts w:hint="eastAsia"/>
          <w:sz w:val="24"/>
          <w:szCs w:val="24"/>
        </w:rPr>
        <w:t>DNA</w:t>
      </w:r>
      <w:r w:rsidR="00D071BC">
        <w:rPr>
          <w:rFonts w:hint="eastAsia"/>
          <w:sz w:val="24"/>
          <w:szCs w:val="24"/>
        </w:rPr>
        <w:t>検体遺骨の移送</w:t>
      </w:r>
      <w:r w:rsidR="008F170F" w:rsidRPr="007236C3">
        <w:rPr>
          <w:rFonts w:hint="eastAsia"/>
          <w:sz w:val="24"/>
          <w:szCs w:val="24"/>
        </w:rPr>
        <w:t>）</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129E4F08" w14:textId="672C8B76" w:rsidR="00292BAA" w:rsidRDefault="00292BAA" w:rsidP="00846A07">
      <w:pPr>
        <w:spacing w:line="400" w:lineRule="exact"/>
        <w:ind w:leftChars="100" w:left="259" w:firstLineChars="100" w:firstLine="219"/>
        <w:jc w:val="left"/>
        <w:rPr>
          <w:sz w:val="24"/>
          <w:szCs w:val="24"/>
        </w:rPr>
      </w:pPr>
      <w:r>
        <w:rPr>
          <w:rFonts w:hint="eastAsia"/>
          <w:sz w:val="24"/>
          <w:szCs w:val="24"/>
        </w:rPr>
        <w:t>また、厚生労働省の遺骨鑑定専門員が現地調査団に極力同行し、現地にて遺骨の形質学的鑑定を行ったのち、日本人戦没者の遺骨である蓋然性が高いことが確認できた場合は、ＤＮＡ鑑定用の検体をインドネシア国内の研究施設に移送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52"/>
        <w:gridCol w:w="851"/>
      </w:tblGrid>
      <w:tr w:rsidR="008F170F" w:rsidRPr="00897AC4" w14:paraId="333BE497" w14:textId="77777777" w:rsidTr="002F462B">
        <w:trPr>
          <w:trHeight w:val="454"/>
          <w:jc w:val="center"/>
        </w:trPr>
        <w:tc>
          <w:tcPr>
            <w:tcW w:w="4390"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252"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9E48BB" w:rsidRPr="00897AC4" w14:paraId="4CF44E25" w14:textId="77777777" w:rsidTr="002F462B">
        <w:trPr>
          <w:trHeight w:val="454"/>
          <w:jc w:val="center"/>
        </w:trPr>
        <w:tc>
          <w:tcPr>
            <w:tcW w:w="4390" w:type="dxa"/>
            <w:vAlign w:val="center"/>
          </w:tcPr>
          <w:p w14:paraId="41223510" w14:textId="12092BBF" w:rsidR="009E48BB" w:rsidRPr="00162A98" w:rsidRDefault="00DF5A3B" w:rsidP="00DF5A3B">
            <w:pPr>
              <w:spacing w:line="400" w:lineRule="exact"/>
              <w:rPr>
                <w:sz w:val="21"/>
                <w:szCs w:val="21"/>
              </w:rPr>
            </w:pPr>
            <w:r>
              <w:rPr>
                <w:rFonts w:hint="eastAsia"/>
                <w:sz w:val="21"/>
                <w:szCs w:val="21"/>
              </w:rPr>
              <w:t>令和</w:t>
            </w:r>
            <w:r>
              <w:rPr>
                <w:rFonts w:hint="eastAsia"/>
                <w:sz w:val="21"/>
                <w:szCs w:val="21"/>
              </w:rPr>
              <w:t>7</w:t>
            </w:r>
            <w:r>
              <w:rPr>
                <w:rFonts w:hint="eastAsia"/>
                <w:sz w:val="21"/>
                <w:szCs w:val="21"/>
              </w:rPr>
              <w:t>年度</w:t>
            </w:r>
            <w:r w:rsidR="00752419" w:rsidRPr="00162A98">
              <w:rPr>
                <w:rFonts w:hint="eastAsia"/>
                <w:sz w:val="21"/>
                <w:szCs w:val="21"/>
              </w:rPr>
              <w:t>インドネシア</w:t>
            </w:r>
            <w:r w:rsidR="009E48BB" w:rsidRPr="00162A98">
              <w:rPr>
                <w:rFonts w:hint="eastAsia"/>
                <w:sz w:val="21"/>
                <w:szCs w:val="21"/>
              </w:rPr>
              <w:t xml:space="preserve"> </w:t>
            </w:r>
            <w:r w:rsidR="00572F63">
              <w:rPr>
                <w:rFonts w:hint="eastAsia"/>
                <w:sz w:val="21"/>
                <w:szCs w:val="21"/>
              </w:rPr>
              <w:t>戦没者</w:t>
            </w:r>
            <w:r w:rsidR="00162A98" w:rsidRPr="00162A98">
              <w:rPr>
                <w:rFonts w:hint="eastAsia"/>
                <w:sz w:val="21"/>
                <w:szCs w:val="21"/>
              </w:rPr>
              <w:t>遺骨収集</w:t>
            </w:r>
            <w:r w:rsidR="00CA6CF9" w:rsidRPr="00162A98">
              <w:rPr>
                <w:rFonts w:hint="eastAsia"/>
                <w:sz w:val="21"/>
                <w:szCs w:val="21"/>
              </w:rPr>
              <w:t>派遣</w:t>
            </w:r>
            <w:r w:rsidR="009E48BB" w:rsidRPr="00162A98">
              <w:rPr>
                <w:rFonts w:hint="eastAsia"/>
                <w:sz w:val="21"/>
                <w:szCs w:val="21"/>
              </w:rPr>
              <w:t>（第</w:t>
            </w:r>
            <w:r w:rsidR="00572F63">
              <w:rPr>
                <w:rFonts w:hint="eastAsia"/>
                <w:sz w:val="21"/>
                <w:szCs w:val="21"/>
              </w:rPr>
              <w:t>２</w:t>
            </w:r>
            <w:r w:rsidR="009E48BB" w:rsidRPr="00162A98">
              <w:rPr>
                <w:rFonts w:hint="eastAsia"/>
                <w:sz w:val="21"/>
                <w:szCs w:val="21"/>
              </w:rPr>
              <w:t>次）</w:t>
            </w:r>
          </w:p>
        </w:tc>
        <w:tc>
          <w:tcPr>
            <w:tcW w:w="4252" w:type="dxa"/>
            <w:vAlign w:val="center"/>
          </w:tcPr>
          <w:p w14:paraId="585A904F" w14:textId="3176A622" w:rsidR="009E48BB" w:rsidRPr="00162A98" w:rsidRDefault="009E48BB" w:rsidP="009E48BB">
            <w:pPr>
              <w:spacing w:line="400" w:lineRule="exact"/>
              <w:jc w:val="left"/>
              <w:rPr>
                <w:sz w:val="21"/>
                <w:szCs w:val="21"/>
              </w:rPr>
            </w:pPr>
            <w:r w:rsidRPr="00162A98">
              <w:rPr>
                <w:rFonts w:hint="eastAsia"/>
                <w:sz w:val="21"/>
                <w:szCs w:val="21"/>
              </w:rPr>
              <w:t>202</w:t>
            </w:r>
            <w:r w:rsidR="00E26D61">
              <w:rPr>
                <w:rFonts w:hint="eastAsia"/>
                <w:sz w:val="21"/>
                <w:szCs w:val="21"/>
              </w:rPr>
              <w:t>5</w:t>
            </w:r>
            <w:r w:rsidRPr="00162A98">
              <w:rPr>
                <w:rFonts w:hint="eastAsia"/>
                <w:sz w:val="21"/>
                <w:szCs w:val="21"/>
              </w:rPr>
              <w:t>年</w:t>
            </w:r>
            <w:r w:rsidR="00572F63">
              <w:rPr>
                <w:rFonts w:hint="eastAsia"/>
                <w:sz w:val="21"/>
                <w:szCs w:val="21"/>
              </w:rPr>
              <w:t>11</w:t>
            </w:r>
            <w:r w:rsidRPr="00162A98">
              <w:rPr>
                <w:rFonts w:hint="eastAsia"/>
                <w:sz w:val="21"/>
                <w:szCs w:val="21"/>
              </w:rPr>
              <w:t>月</w:t>
            </w:r>
            <w:r w:rsidR="00572F63">
              <w:rPr>
                <w:rFonts w:hint="eastAsia"/>
                <w:sz w:val="21"/>
                <w:szCs w:val="21"/>
              </w:rPr>
              <w:t>16</w:t>
            </w:r>
            <w:r w:rsidRPr="00162A98">
              <w:rPr>
                <w:rFonts w:hint="eastAsia"/>
                <w:sz w:val="21"/>
                <w:szCs w:val="21"/>
              </w:rPr>
              <w:t>日（</w:t>
            </w:r>
            <w:r w:rsidR="00572F63">
              <w:rPr>
                <w:rFonts w:hint="eastAsia"/>
                <w:sz w:val="21"/>
                <w:szCs w:val="21"/>
              </w:rPr>
              <w:t>日</w:t>
            </w:r>
            <w:r w:rsidR="0040370F">
              <w:rPr>
                <w:rFonts w:hint="eastAsia"/>
                <w:sz w:val="21"/>
                <w:szCs w:val="21"/>
              </w:rPr>
              <w:t>）</w:t>
            </w:r>
            <w:r w:rsidRPr="00162A98">
              <w:rPr>
                <w:rFonts w:hint="eastAsia"/>
                <w:sz w:val="21"/>
                <w:szCs w:val="21"/>
              </w:rPr>
              <w:t>～</w:t>
            </w:r>
            <w:r w:rsidR="00572F63">
              <w:rPr>
                <w:rFonts w:hint="eastAsia"/>
                <w:sz w:val="21"/>
                <w:szCs w:val="21"/>
              </w:rPr>
              <w:t>11</w:t>
            </w:r>
            <w:r w:rsidRPr="00162A98">
              <w:rPr>
                <w:rFonts w:hint="eastAsia"/>
                <w:sz w:val="21"/>
                <w:szCs w:val="21"/>
              </w:rPr>
              <w:t>月</w:t>
            </w:r>
            <w:r w:rsidR="00572F63">
              <w:rPr>
                <w:rFonts w:hint="eastAsia"/>
                <w:sz w:val="21"/>
                <w:szCs w:val="21"/>
              </w:rPr>
              <w:t>29</w:t>
            </w:r>
            <w:r w:rsidRPr="00162A98">
              <w:rPr>
                <w:rFonts w:hint="eastAsia"/>
                <w:sz w:val="21"/>
                <w:szCs w:val="21"/>
              </w:rPr>
              <w:t>日（</w:t>
            </w:r>
            <w:r w:rsidR="00572F63">
              <w:rPr>
                <w:rFonts w:hint="eastAsia"/>
                <w:sz w:val="21"/>
                <w:szCs w:val="21"/>
              </w:rPr>
              <w:t>土</w:t>
            </w:r>
            <w:r w:rsidRPr="00162A98">
              <w:rPr>
                <w:rFonts w:hint="eastAsia"/>
                <w:sz w:val="21"/>
                <w:szCs w:val="21"/>
              </w:rPr>
              <w:t>）</w:t>
            </w:r>
          </w:p>
        </w:tc>
        <w:tc>
          <w:tcPr>
            <w:tcW w:w="851" w:type="dxa"/>
            <w:vAlign w:val="center"/>
          </w:tcPr>
          <w:p w14:paraId="255F1D50" w14:textId="22BDBD83" w:rsidR="009E48BB" w:rsidRPr="00162A98" w:rsidRDefault="007812CD" w:rsidP="009E48BB">
            <w:pPr>
              <w:spacing w:line="400" w:lineRule="exact"/>
              <w:rPr>
                <w:sz w:val="21"/>
                <w:szCs w:val="21"/>
              </w:rPr>
            </w:pPr>
            <w:r>
              <w:rPr>
                <w:rFonts w:hint="eastAsia"/>
                <w:sz w:val="21"/>
                <w:szCs w:val="21"/>
              </w:rPr>
              <w:t>８</w:t>
            </w:r>
            <w:r w:rsidR="008F2835" w:rsidRPr="00162A98">
              <w:rPr>
                <w:rFonts w:hint="eastAsia"/>
                <w:sz w:val="21"/>
                <w:szCs w:val="21"/>
              </w:rPr>
              <w:t>名</w:t>
            </w:r>
          </w:p>
        </w:tc>
      </w:tr>
    </w:tbl>
    <w:p w14:paraId="734C3B3B" w14:textId="34A5519A"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D071BC" w:rsidRDefault="00165B95" w:rsidP="00165B95">
      <w:pPr>
        <w:spacing w:afterLines="50" w:after="193" w:line="400" w:lineRule="exact"/>
        <w:ind w:firstLineChars="200" w:firstLine="438"/>
        <w:jc w:val="left"/>
        <w:rPr>
          <w:sz w:val="24"/>
          <w:szCs w:val="22"/>
        </w:rPr>
      </w:pPr>
    </w:p>
    <w:p w14:paraId="033F6EC7" w14:textId="441CE1C1" w:rsidR="002B76C0" w:rsidRDefault="00846A07" w:rsidP="00846A07">
      <w:pPr>
        <w:spacing w:afterLines="50" w:after="193" w:line="400" w:lineRule="exact"/>
        <w:jc w:val="left"/>
        <w:rPr>
          <w:sz w:val="24"/>
          <w:szCs w:val="24"/>
          <w:u w:val="single"/>
        </w:rPr>
      </w:pPr>
      <w:r>
        <w:rPr>
          <w:rFonts w:hint="eastAsia"/>
          <w:sz w:val="24"/>
          <w:szCs w:val="24"/>
          <w:u w:val="single"/>
        </w:rPr>
        <w:t>２</w:t>
      </w:r>
      <w:r w:rsidR="00D152FB">
        <w:rPr>
          <w:rFonts w:hint="eastAsia"/>
          <w:sz w:val="24"/>
          <w:szCs w:val="24"/>
          <w:u w:val="single"/>
        </w:rPr>
        <w:t xml:space="preserve">　</w:t>
      </w:r>
      <w:r w:rsidR="00924839">
        <w:rPr>
          <w:rFonts w:hint="eastAsia"/>
          <w:sz w:val="24"/>
          <w:szCs w:val="24"/>
          <w:u w:val="single"/>
        </w:rPr>
        <w:t>業者の選定方法</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0E332ED1" w14:textId="77777777" w:rsidR="00924839" w:rsidRDefault="00924839" w:rsidP="00846A07">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5C97B4E2" w14:textId="77777777" w:rsidR="00924839" w:rsidRPr="00924839" w:rsidRDefault="00924839" w:rsidP="00846A07">
      <w:pPr>
        <w:spacing w:line="400" w:lineRule="exact"/>
        <w:ind w:left="438" w:hangingChars="200" w:hanging="438"/>
        <w:jc w:val="left"/>
        <w:rPr>
          <w:sz w:val="24"/>
          <w:szCs w:val="24"/>
        </w:rPr>
      </w:pPr>
    </w:p>
    <w:p w14:paraId="43031B57" w14:textId="24AFE963"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292BAA">
        <w:rPr>
          <w:rFonts w:hint="eastAsia"/>
          <w:sz w:val="24"/>
          <w:szCs w:val="24"/>
        </w:rPr>
        <w:t>公募</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693CBF41" w14:textId="77777777" w:rsidR="006200BF" w:rsidRPr="00FC289B" w:rsidRDefault="006200BF" w:rsidP="00846A07">
      <w:pPr>
        <w:spacing w:afterLines="50" w:after="193" w:line="400" w:lineRule="exact"/>
        <w:jc w:val="left"/>
        <w:rPr>
          <w:sz w:val="24"/>
          <w:szCs w:val="24"/>
          <w:u w:val="single"/>
        </w:rPr>
      </w:pPr>
    </w:p>
    <w:p w14:paraId="43A0EF6C" w14:textId="5864E05E" w:rsidR="0040370F" w:rsidRDefault="00D152FB" w:rsidP="00846A07">
      <w:pPr>
        <w:spacing w:afterLines="50" w:after="193" w:line="400" w:lineRule="exact"/>
        <w:jc w:val="left"/>
        <w:rPr>
          <w:sz w:val="24"/>
          <w:szCs w:val="24"/>
          <w:u w:val="single"/>
        </w:rPr>
      </w:pPr>
      <w:r>
        <w:rPr>
          <w:rFonts w:hint="eastAsia"/>
          <w:sz w:val="24"/>
          <w:szCs w:val="24"/>
          <w:u w:val="single"/>
        </w:rPr>
        <w:t>３　業者の参加資格</w:t>
      </w:r>
    </w:p>
    <w:p w14:paraId="734BB71D" w14:textId="28EF709F" w:rsidR="00D152FB" w:rsidRPr="00D152FB" w:rsidRDefault="00D152FB" w:rsidP="00846A07">
      <w:pPr>
        <w:spacing w:afterLines="50" w:after="193" w:line="400" w:lineRule="exact"/>
        <w:jc w:val="left"/>
        <w:rPr>
          <w:sz w:val="24"/>
          <w:szCs w:val="24"/>
        </w:rPr>
      </w:pPr>
      <w:r>
        <w:rPr>
          <w:rFonts w:hint="eastAsia"/>
          <w:sz w:val="24"/>
          <w:szCs w:val="24"/>
        </w:rPr>
        <w:t xml:space="preserve">　　公募に参加する業者は全省庁統一資格</w:t>
      </w:r>
      <w:r w:rsidR="00BC6454">
        <w:rPr>
          <w:rFonts w:hint="eastAsia"/>
          <w:sz w:val="24"/>
          <w:szCs w:val="24"/>
        </w:rPr>
        <w:t>を有</w:t>
      </w:r>
      <w:r w:rsidR="00FC289B">
        <w:rPr>
          <w:rFonts w:hint="eastAsia"/>
          <w:sz w:val="24"/>
          <w:szCs w:val="24"/>
        </w:rPr>
        <w:t>していること。</w:t>
      </w:r>
    </w:p>
    <w:p w14:paraId="5A821AF8" w14:textId="65F9E4CB" w:rsidR="00924839" w:rsidRDefault="00927F8F" w:rsidP="00846A07">
      <w:pPr>
        <w:spacing w:afterLines="50" w:after="193" w:line="400" w:lineRule="exact"/>
        <w:jc w:val="left"/>
        <w:rPr>
          <w:sz w:val="24"/>
          <w:szCs w:val="24"/>
          <w:u w:val="single"/>
        </w:rPr>
      </w:pPr>
      <w:r>
        <w:rPr>
          <w:rFonts w:hint="eastAsia"/>
          <w:sz w:val="24"/>
          <w:szCs w:val="24"/>
          <w:u w:val="single"/>
        </w:rPr>
        <w:lastRenderedPageBreak/>
        <w:t>４</w:t>
      </w:r>
      <w:r w:rsidR="00D152FB">
        <w:rPr>
          <w:rFonts w:hint="eastAsia"/>
          <w:sz w:val="24"/>
          <w:szCs w:val="24"/>
          <w:u w:val="single"/>
        </w:rPr>
        <w:t xml:space="preserve">　</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13841FEE" w14:textId="77777777" w:rsidR="00927F8F" w:rsidRDefault="00927F8F" w:rsidP="00846A07">
      <w:pPr>
        <w:spacing w:line="400" w:lineRule="exact"/>
        <w:jc w:val="left"/>
        <w:rPr>
          <w:sz w:val="24"/>
          <w:szCs w:val="24"/>
        </w:rPr>
      </w:pPr>
    </w:p>
    <w:p w14:paraId="169D5F8E" w14:textId="7FCA6BD4" w:rsidR="003E286A" w:rsidRDefault="00927F8F" w:rsidP="00846A07">
      <w:pPr>
        <w:spacing w:line="400" w:lineRule="exact"/>
        <w:jc w:val="left"/>
        <w:rPr>
          <w:sz w:val="24"/>
          <w:szCs w:val="24"/>
        </w:rPr>
      </w:pPr>
      <w:r>
        <w:rPr>
          <w:rFonts w:hint="eastAsia"/>
          <w:sz w:val="24"/>
          <w:szCs w:val="24"/>
        </w:rPr>
        <w:t>（３）</w:t>
      </w:r>
      <w:r w:rsidR="003E286A">
        <w:rPr>
          <w:rFonts w:hint="eastAsia"/>
          <w:sz w:val="24"/>
          <w:szCs w:val="24"/>
        </w:rPr>
        <w:t>航空運賃については、変更可能な航空券の見積を算出すること。</w:t>
      </w:r>
    </w:p>
    <w:p w14:paraId="756391B1" w14:textId="77777777" w:rsidR="00EA563F" w:rsidRPr="00012C80" w:rsidRDefault="00EA563F" w:rsidP="00846A07">
      <w:pPr>
        <w:spacing w:line="400" w:lineRule="exact"/>
        <w:jc w:val="left"/>
        <w:rPr>
          <w:sz w:val="24"/>
          <w:szCs w:val="24"/>
        </w:rPr>
      </w:pPr>
    </w:p>
    <w:p w14:paraId="07D92F89" w14:textId="636A0043" w:rsidR="0080318E" w:rsidRDefault="003905B3" w:rsidP="00846A07">
      <w:pPr>
        <w:spacing w:line="400" w:lineRule="exact"/>
        <w:ind w:left="438" w:hangingChars="200" w:hanging="438"/>
        <w:jc w:val="left"/>
        <w:rPr>
          <w:sz w:val="24"/>
          <w:szCs w:val="24"/>
        </w:rPr>
      </w:pPr>
      <w:r>
        <w:rPr>
          <w:rFonts w:hint="eastAsia"/>
          <w:sz w:val="24"/>
          <w:szCs w:val="24"/>
        </w:rPr>
        <w:t>（</w:t>
      </w:r>
      <w:r w:rsidR="003E286A">
        <w:rPr>
          <w:rFonts w:hint="eastAsia"/>
          <w:sz w:val="24"/>
          <w:szCs w:val="24"/>
        </w:rPr>
        <w:t>４</w:t>
      </w:r>
      <w:r>
        <w:rPr>
          <w:rFonts w:hint="eastAsia"/>
          <w:sz w:val="24"/>
          <w:szCs w:val="24"/>
        </w:rPr>
        <w:t>）</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60B2CA56" w14:textId="77777777" w:rsidR="00E65D6F" w:rsidRDefault="00E65D6F" w:rsidP="00846A07">
      <w:pPr>
        <w:spacing w:line="400" w:lineRule="exact"/>
        <w:ind w:left="438" w:hangingChars="200" w:hanging="438"/>
        <w:jc w:val="left"/>
        <w:rPr>
          <w:sz w:val="24"/>
          <w:szCs w:val="24"/>
        </w:rPr>
      </w:pPr>
    </w:p>
    <w:p w14:paraId="7EB7F1FB" w14:textId="77777777" w:rsidR="00E65D6F" w:rsidRPr="00E65D6F" w:rsidRDefault="003905B3" w:rsidP="00E65D6F">
      <w:pPr>
        <w:spacing w:line="400" w:lineRule="exact"/>
        <w:ind w:left="438" w:hangingChars="200" w:hanging="438"/>
        <w:rPr>
          <w:rFonts w:ascii="ＭＳ 明朝" w:hAnsi="ＭＳ 明朝"/>
          <w:sz w:val="24"/>
          <w:szCs w:val="24"/>
        </w:rPr>
      </w:pPr>
      <w:r>
        <w:rPr>
          <w:rFonts w:hint="eastAsia"/>
          <w:sz w:val="24"/>
          <w:szCs w:val="24"/>
        </w:rPr>
        <w:t>（</w:t>
      </w:r>
      <w:r w:rsidR="003E286A">
        <w:rPr>
          <w:rFonts w:hint="eastAsia"/>
          <w:sz w:val="24"/>
          <w:szCs w:val="24"/>
        </w:rPr>
        <w:t>５</w:t>
      </w:r>
      <w:r>
        <w:rPr>
          <w:rFonts w:hint="eastAsia"/>
          <w:sz w:val="24"/>
          <w:szCs w:val="24"/>
        </w:rPr>
        <w:t>）</w:t>
      </w:r>
      <w:r w:rsidR="00E65D6F" w:rsidRPr="002C4320">
        <w:rPr>
          <w:rFonts w:ascii="ＭＳ 明朝" w:hAnsi="ＭＳ 明朝" w:hint="eastAsia"/>
          <w:sz w:val="24"/>
          <w:szCs w:val="24"/>
        </w:rPr>
        <w:t>見積書の所要額については、</w:t>
      </w:r>
      <w:r w:rsidR="00E65D6F">
        <w:rPr>
          <w:rFonts w:ascii="ＭＳ 明朝" w:hAnsi="ＭＳ 明朝" w:hint="eastAsia"/>
          <w:sz w:val="24"/>
          <w:szCs w:val="24"/>
        </w:rPr>
        <w:t>本協会が指定したUSD/円の為替レート(注)により外貨を日本円に換算し算出すること。</w:t>
      </w:r>
      <w:r w:rsidR="00E65D6F" w:rsidRPr="00E65D6F">
        <w:rPr>
          <w:rFonts w:ascii="ＭＳ 明朝" w:hAnsi="ＭＳ 明朝" w:hint="eastAsia"/>
          <w:sz w:val="24"/>
          <w:szCs w:val="24"/>
        </w:rPr>
        <w:t>ただし、社会情勢の急変や自然災害等による大幅な為替変動があった場合は、選定された旅行業者と本協会で協議することとする。</w:t>
      </w:r>
    </w:p>
    <w:p w14:paraId="71CB1B19" w14:textId="77777777" w:rsidR="00E65D6F" w:rsidRDefault="00E65D6F" w:rsidP="00E65D6F">
      <w:pPr>
        <w:spacing w:line="400" w:lineRule="exact"/>
        <w:ind w:leftChars="150" w:left="389" w:firstLineChars="100" w:firstLine="219"/>
        <w:rPr>
          <w:rFonts w:ascii="ＭＳ 明朝" w:hAnsi="ＭＳ 明朝"/>
          <w:sz w:val="24"/>
          <w:szCs w:val="24"/>
        </w:rPr>
      </w:pPr>
      <w:r>
        <w:rPr>
          <w:rFonts w:ascii="ＭＳ 明朝" w:hAnsi="ＭＳ 明朝" w:hint="eastAsia"/>
          <w:sz w:val="24"/>
          <w:szCs w:val="24"/>
        </w:rPr>
        <w:t>(注)公募掲載前月の三菱UFJ銀行公表によるUSD月中平均TTSレート（円売りドル買い）</w:t>
      </w:r>
    </w:p>
    <w:p w14:paraId="17DB8419" w14:textId="7746645B" w:rsidR="00E65D6F" w:rsidRDefault="00E65D6F" w:rsidP="00E65D6F">
      <w:pPr>
        <w:spacing w:line="400" w:lineRule="exact"/>
        <w:jc w:val="center"/>
        <w:rPr>
          <w:rFonts w:ascii="ＭＳ 明朝" w:hAnsi="ＭＳ 明朝"/>
          <w:b/>
          <w:bCs/>
          <w:sz w:val="24"/>
          <w:szCs w:val="24"/>
          <w:u w:val="single"/>
        </w:rPr>
      </w:pPr>
      <w:r w:rsidRPr="00784895">
        <w:rPr>
          <w:rFonts w:ascii="ＭＳ 明朝" w:hAnsi="ＭＳ 明朝" w:hint="eastAsia"/>
          <w:b/>
          <w:bCs/>
          <w:sz w:val="24"/>
          <w:szCs w:val="24"/>
          <w:u w:val="single"/>
        </w:rPr>
        <w:t xml:space="preserve">指定為替レート　</w:t>
      </w:r>
      <w:r>
        <w:rPr>
          <w:rFonts w:ascii="ＭＳ 明朝" w:hAnsi="ＭＳ 明朝" w:hint="eastAsia"/>
          <w:b/>
          <w:bCs/>
          <w:sz w:val="24"/>
          <w:szCs w:val="24"/>
          <w:u w:val="single"/>
        </w:rPr>
        <w:t>14</w:t>
      </w:r>
      <w:r w:rsidR="00C72B36">
        <w:rPr>
          <w:rFonts w:ascii="ＭＳ 明朝" w:hAnsi="ＭＳ 明朝" w:hint="eastAsia"/>
          <w:b/>
          <w:bCs/>
          <w:sz w:val="24"/>
          <w:szCs w:val="24"/>
          <w:u w:val="single"/>
        </w:rPr>
        <w:t>7</w:t>
      </w:r>
      <w:r>
        <w:rPr>
          <w:rFonts w:ascii="ＭＳ 明朝" w:hAnsi="ＭＳ 明朝" w:hint="eastAsia"/>
          <w:b/>
          <w:bCs/>
          <w:sz w:val="24"/>
          <w:szCs w:val="24"/>
          <w:u w:val="single"/>
        </w:rPr>
        <w:t>.</w:t>
      </w:r>
      <w:r w:rsidR="00C72B36">
        <w:rPr>
          <w:rFonts w:ascii="ＭＳ 明朝" w:hAnsi="ＭＳ 明朝" w:hint="eastAsia"/>
          <w:b/>
          <w:bCs/>
          <w:sz w:val="24"/>
          <w:szCs w:val="24"/>
          <w:u w:val="single"/>
        </w:rPr>
        <w:t>74</w:t>
      </w:r>
      <w:r w:rsidRPr="00784895">
        <w:rPr>
          <w:rFonts w:ascii="ＭＳ 明朝" w:hAnsi="ＭＳ 明朝" w:hint="eastAsia"/>
          <w:b/>
          <w:bCs/>
          <w:sz w:val="24"/>
          <w:szCs w:val="24"/>
          <w:u w:val="single"/>
        </w:rPr>
        <w:t>円/USD</w:t>
      </w:r>
    </w:p>
    <w:p w14:paraId="56ECCE6D" w14:textId="5B6769DA" w:rsidR="00B07B31" w:rsidRPr="00E65D6F" w:rsidRDefault="00B07B31" w:rsidP="00E65D6F">
      <w:pPr>
        <w:spacing w:line="400" w:lineRule="exact"/>
        <w:ind w:left="438" w:hangingChars="200" w:hanging="438"/>
        <w:jc w:val="left"/>
        <w:rPr>
          <w:sz w:val="24"/>
          <w:szCs w:val="24"/>
        </w:rPr>
      </w:pPr>
    </w:p>
    <w:p w14:paraId="3B7D13A8" w14:textId="0E9CC3DD" w:rsidR="0042551E" w:rsidRDefault="00B07B31" w:rsidP="0042551E">
      <w:pPr>
        <w:spacing w:line="400" w:lineRule="exact"/>
        <w:ind w:left="438" w:hangingChars="200" w:hanging="438"/>
        <w:jc w:val="left"/>
        <w:rPr>
          <w:sz w:val="24"/>
          <w:szCs w:val="24"/>
        </w:rPr>
      </w:pPr>
      <w:r>
        <w:rPr>
          <w:rFonts w:hint="eastAsia"/>
          <w:sz w:val="24"/>
          <w:szCs w:val="24"/>
        </w:rPr>
        <w:t>（６）</w:t>
      </w:r>
      <w:bookmarkStart w:id="0" w:name="_Hlk195621575"/>
      <w:r w:rsidR="0042551E">
        <w:rPr>
          <w:rFonts w:hint="eastAsia"/>
          <w:sz w:val="24"/>
          <w:szCs w:val="24"/>
        </w:rPr>
        <w:t>宿泊</w:t>
      </w:r>
      <w:r w:rsidR="00AB2629">
        <w:rPr>
          <w:rFonts w:hint="eastAsia"/>
          <w:sz w:val="24"/>
          <w:szCs w:val="24"/>
        </w:rPr>
        <w:t>については、国内・国外共に朝食を含めた料金で見積をすること。但し、何らかの事情により朝食を提供できない場合は、その旨備考欄に明記すること。</w:t>
      </w:r>
    </w:p>
    <w:p w14:paraId="23226F6E" w14:textId="515188FB" w:rsidR="007229F5" w:rsidRPr="007229F5" w:rsidRDefault="007229F5" w:rsidP="007229F5">
      <w:pPr>
        <w:spacing w:line="400" w:lineRule="exact"/>
        <w:ind w:leftChars="-34" w:left="425" w:hangingChars="234" w:hanging="513"/>
        <w:jc w:val="left"/>
        <w:rPr>
          <w:rFonts w:ascii="ＭＳ 明朝" w:hAnsi="ＭＳ 明朝"/>
          <w:color w:val="EE0000"/>
          <w:sz w:val="24"/>
          <w:szCs w:val="24"/>
        </w:rPr>
      </w:pPr>
      <w:r>
        <w:rPr>
          <w:rFonts w:hint="eastAsia"/>
          <w:sz w:val="24"/>
          <w:szCs w:val="24"/>
        </w:rPr>
        <w:t xml:space="preserve">　　　</w:t>
      </w:r>
      <w:r w:rsidRPr="007229F5">
        <w:rPr>
          <w:rFonts w:hint="eastAsia"/>
          <w:color w:val="EE0000"/>
          <w:sz w:val="24"/>
          <w:szCs w:val="24"/>
        </w:rPr>
        <w:t>なお、宿泊費用については「</w:t>
      </w:r>
      <w:r w:rsidRPr="007229F5">
        <w:rPr>
          <w:rFonts w:ascii="ＭＳ 明朝" w:hAnsi="ＭＳ 明朝" w:hint="eastAsia"/>
          <w:color w:val="EE0000"/>
          <w:sz w:val="24"/>
          <w:szCs w:val="24"/>
        </w:rPr>
        <w:t xml:space="preserve">国家公務員等の旅費支給規程　別表第二」の各地域における　宿泊費基準額（職務の級が十級以下の者）を参考とすること。　　　</w:t>
      </w:r>
    </w:p>
    <w:p w14:paraId="6CBDFE62" w14:textId="7B19A6D9" w:rsidR="007229F5" w:rsidRPr="0022030F" w:rsidRDefault="007229F5" w:rsidP="007229F5">
      <w:pPr>
        <w:spacing w:line="400" w:lineRule="exact"/>
        <w:ind w:leftChars="-4" w:left="428" w:hangingChars="200" w:hanging="438"/>
        <w:jc w:val="left"/>
        <w:rPr>
          <w:sz w:val="24"/>
          <w:szCs w:val="24"/>
        </w:rPr>
      </w:pPr>
      <w:r w:rsidRPr="007229F5">
        <w:rPr>
          <w:rFonts w:ascii="ＭＳ 明朝" w:hAnsi="ＭＳ 明朝" w:hint="eastAsia"/>
          <w:color w:val="1A1A1C"/>
          <w:sz w:val="24"/>
          <w:szCs w:val="24"/>
        </w:rPr>
        <w:t xml:space="preserve">　　　</w:t>
      </w:r>
      <w:hyperlink r:id="rId8" w:anchor="Mpat_2" w:history="1">
        <w:r w:rsidRPr="007229F5">
          <w:rPr>
            <w:rStyle w:val="a8"/>
            <w:sz w:val="24"/>
            <w:szCs w:val="24"/>
          </w:rPr>
          <w:t>国家公務員等の旅費支給規程</w:t>
        </w:r>
        <w:r w:rsidRPr="007229F5">
          <w:rPr>
            <w:rStyle w:val="a8"/>
            <w:sz w:val="24"/>
            <w:szCs w:val="24"/>
          </w:rPr>
          <w:t xml:space="preserve"> | e-Gov </w:t>
        </w:r>
        <w:r w:rsidRPr="007229F5">
          <w:rPr>
            <w:rStyle w:val="a8"/>
            <w:sz w:val="24"/>
            <w:szCs w:val="24"/>
          </w:rPr>
          <w:t>法令検索</w:t>
        </w:r>
      </w:hyperlink>
      <w:r w:rsidRPr="007229F5">
        <w:rPr>
          <w:rFonts w:hint="eastAsia"/>
          <w:sz w:val="24"/>
          <w:szCs w:val="24"/>
        </w:rPr>
        <w:t xml:space="preserve">　</w:t>
      </w:r>
    </w:p>
    <w:bookmarkEnd w:id="0"/>
    <w:p w14:paraId="5ABB3E27" w14:textId="77777777" w:rsidR="00BC70B1" w:rsidRDefault="00BC70B1" w:rsidP="00846A07">
      <w:pPr>
        <w:spacing w:line="400" w:lineRule="exact"/>
        <w:ind w:left="438" w:hangingChars="200" w:hanging="438"/>
        <w:jc w:val="left"/>
        <w:rPr>
          <w:sz w:val="24"/>
          <w:szCs w:val="24"/>
        </w:rPr>
      </w:pPr>
    </w:p>
    <w:p w14:paraId="760A13FF" w14:textId="07F3006F" w:rsidR="00DE7031" w:rsidRDefault="00DE7031" w:rsidP="00846A07">
      <w:pPr>
        <w:spacing w:line="400" w:lineRule="exact"/>
        <w:ind w:left="438" w:hangingChars="200" w:hanging="438"/>
        <w:jc w:val="left"/>
        <w:rPr>
          <w:sz w:val="24"/>
          <w:szCs w:val="24"/>
        </w:rPr>
      </w:pPr>
      <w:r>
        <w:rPr>
          <w:rFonts w:hint="eastAsia"/>
          <w:sz w:val="24"/>
          <w:szCs w:val="24"/>
        </w:rPr>
        <w:t>（</w:t>
      </w:r>
      <w:r w:rsidR="0042551E">
        <w:rPr>
          <w:rFonts w:hint="eastAsia"/>
          <w:sz w:val="24"/>
          <w:szCs w:val="24"/>
        </w:rPr>
        <w:t>７</w:t>
      </w:r>
      <w:r>
        <w:rPr>
          <w:rFonts w:hint="eastAsia"/>
          <w:sz w:val="24"/>
          <w:szCs w:val="24"/>
        </w:rPr>
        <w:t>）通訳については、</w:t>
      </w:r>
      <w:r w:rsidR="00292BAA">
        <w:rPr>
          <w:rFonts w:hint="eastAsia"/>
          <w:sz w:val="24"/>
          <w:szCs w:val="24"/>
        </w:rPr>
        <w:t>ジャカルタ在住の者を本協会が直接雇用するため、</w:t>
      </w:r>
      <w:r w:rsidR="00292BAA" w:rsidRPr="00E26D61">
        <w:rPr>
          <w:rFonts w:hint="eastAsia"/>
          <w:sz w:val="24"/>
          <w:szCs w:val="24"/>
          <w:u w:val="single"/>
        </w:rPr>
        <w:t>雇上料の</w:t>
      </w:r>
      <w:r w:rsidR="0087267B" w:rsidRPr="00E26D61">
        <w:rPr>
          <w:rFonts w:hint="eastAsia"/>
          <w:sz w:val="24"/>
          <w:szCs w:val="24"/>
          <w:u w:val="single"/>
        </w:rPr>
        <w:t>計上</w:t>
      </w:r>
      <w:r w:rsidR="00292BAA" w:rsidRPr="00E26D61">
        <w:rPr>
          <w:rFonts w:hint="eastAsia"/>
          <w:sz w:val="24"/>
          <w:szCs w:val="24"/>
          <w:u w:val="single"/>
        </w:rPr>
        <w:t>は不要</w:t>
      </w:r>
      <w:r w:rsidR="00292BAA">
        <w:rPr>
          <w:rFonts w:hint="eastAsia"/>
          <w:sz w:val="24"/>
          <w:szCs w:val="24"/>
        </w:rPr>
        <w:t>とする。</w:t>
      </w:r>
      <w:r w:rsidR="00E26D61">
        <w:rPr>
          <w:rFonts w:hint="eastAsia"/>
          <w:sz w:val="24"/>
          <w:szCs w:val="24"/>
        </w:rPr>
        <w:t>但し、通訳のインドネシア国内の移動に係る航空賃及び宿泊料金については計上すること。</w:t>
      </w:r>
    </w:p>
    <w:p w14:paraId="6C62AD9C" w14:textId="77777777" w:rsidR="00E26D61" w:rsidRPr="00E26D61" w:rsidRDefault="00E26D61" w:rsidP="00846A07">
      <w:pPr>
        <w:spacing w:line="400" w:lineRule="exact"/>
        <w:ind w:left="438" w:hangingChars="200" w:hanging="438"/>
        <w:jc w:val="left"/>
        <w:rPr>
          <w:sz w:val="24"/>
          <w:szCs w:val="24"/>
        </w:rPr>
      </w:pPr>
    </w:p>
    <w:p w14:paraId="7BAE075B" w14:textId="66CFE83C" w:rsidR="00AC13E1" w:rsidRPr="007B060C" w:rsidRDefault="00DE7031" w:rsidP="00846A07">
      <w:pPr>
        <w:spacing w:line="400" w:lineRule="exact"/>
        <w:ind w:left="438" w:hangingChars="200" w:hanging="438"/>
        <w:jc w:val="left"/>
        <w:rPr>
          <w:sz w:val="24"/>
          <w:szCs w:val="24"/>
        </w:rPr>
      </w:pPr>
      <w:r>
        <w:rPr>
          <w:rFonts w:hint="eastAsia"/>
          <w:sz w:val="24"/>
          <w:szCs w:val="24"/>
        </w:rPr>
        <w:t>（</w:t>
      </w:r>
      <w:r w:rsidR="0042551E">
        <w:rPr>
          <w:rFonts w:hint="eastAsia"/>
          <w:sz w:val="24"/>
          <w:szCs w:val="24"/>
        </w:rPr>
        <w:t>８</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E7031" w:rsidRDefault="00BC70B1" w:rsidP="00846A07">
      <w:pPr>
        <w:spacing w:line="400" w:lineRule="exact"/>
        <w:jc w:val="left"/>
        <w:rPr>
          <w:sz w:val="24"/>
          <w:szCs w:val="24"/>
        </w:rPr>
      </w:pPr>
    </w:p>
    <w:p w14:paraId="39797E6E" w14:textId="418D6686" w:rsidR="007B060C" w:rsidRDefault="00DE7031" w:rsidP="00846A07">
      <w:pPr>
        <w:spacing w:afterLines="50" w:after="193" w:line="400" w:lineRule="exact"/>
        <w:jc w:val="left"/>
        <w:rPr>
          <w:sz w:val="24"/>
          <w:szCs w:val="24"/>
        </w:rPr>
      </w:pPr>
      <w:r>
        <w:rPr>
          <w:rFonts w:hint="eastAsia"/>
          <w:sz w:val="24"/>
          <w:szCs w:val="24"/>
        </w:rPr>
        <w:t>（</w:t>
      </w:r>
      <w:r w:rsidR="0042551E">
        <w:rPr>
          <w:rFonts w:hint="eastAsia"/>
          <w:sz w:val="24"/>
          <w:szCs w:val="24"/>
        </w:rPr>
        <w:t>９</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lastRenderedPageBreak/>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1AE47088" w14:textId="03A3A6A0" w:rsidR="0041410B" w:rsidRDefault="0041410B" w:rsidP="0041410B">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全省庁統一資格を</w:t>
      </w:r>
      <w:r w:rsidR="0042551E">
        <w:rPr>
          <w:rFonts w:hint="eastAsia"/>
          <w:sz w:val="24"/>
          <w:szCs w:val="22"/>
        </w:rPr>
        <w:t>有していることを確認できる書類（資格決定通知書の写し等）</w:t>
      </w:r>
    </w:p>
    <w:p w14:paraId="5A3082C1" w14:textId="77777777" w:rsidR="002B40FA" w:rsidRPr="0041410B" w:rsidRDefault="002B40FA" w:rsidP="00846A07">
      <w:pPr>
        <w:spacing w:line="400" w:lineRule="exact"/>
        <w:ind w:firstLineChars="200" w:firstLine="438"/>
        <w:jc w:val="left"/>
        <w:rPr>
          <w:sz w:val="24"/>
          <w:szCs w:val="22"/>
        </w:rPr>
      </w:pPr>
    </w:p>
    <w:p w14:paraId="12150174" w14:textId="1C2F7115" w:rsidR="008C7CE3" w:rsidRDefault="003E286A" w:rsidP="00846A07">
      <w:pPr>
        <w:autoSpaceDE w:val="0"/>
        <w:autoSpaceDN w:val="0"/>
        <w:spacing w:afterLines="50" w:after="193" w:line="400" w:lineRule="exact"/>
        <w:jc w:val="left"/>
        <w:rPr>
          <w:sz w:val="24"/>
          <w:szCs w:val="24"/>
          <w:u w:val="single"/>
        </w:rPr>
      </w:pPr>
      <w:r>
        <w:rPr>
          <w:rFonts w:hint="eastAsia"/>
          <w:sz w:val="24"/>
          <w:szCs w:val="24"/>
          <w:u w:val="single"/>
        </w:rPr>
        <w:t xml:space="preserve">５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090DA4DB"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3E286A">
        <w:rPr>
          <w:rFonts w:hint="eastAsia"/>
          <w:sz w:val="24"/>
          <w:szCs w:val="24"/>
        </w:rPr>
        <w:t>出国前日</w:t>
      </w:r>
      <w:r w:rsidR="008C7CE3">
        <w:rPr>
          <w:rFonts w:hint="eastAsia"/>
          <w:sz w:val="24"/>
          <w:szCs w:val="24"/>
        </w:rPr>
        <w:t>に、</w:t>
      </w:r>
      <w:r w:rsidR="003E286A">
        <w:rPr>
          <w:rFonts w:hint="eastAsia"/>
          <w:sz w:val="24"/>
          <w:szCs w:val="24"/>
        </w:rPr>
        <w:t>前泊したホテル内で</w:t>
      </w:r>
      <w:r w:rsidR="008C7CE3">
        <w:rPr>
          <w:rFonts w:hint="eastAsia"/>
          <w:sz w:val="24"/>
          <w:szCs w:val="24"/>
        </w:rPr>
        <w:t>行う</w:t>
      </w:r>
      <w:r w:rsidR="00EE4618">
        <w:rPr>
          <w:rFonts w:hint="eastAsia"/>
          <w:sz w:val="24"/>
          <w:szCs w:val="24"/>
        </w:rPr>
        <w:t>ことが望ましい</w:t>
      </w:r>
      <w:r w:rsidR="008C7CE3">
        <w:rPr>
          <w:rFonts w:hint="eastAsia"/>
          <w:sz w:val="24"/>
          <w:szCs w:val="24"/>
        </w:rPr>
        <w:t>。</w:t>
      </w:r>
      <w:r w:rsidR="00AE439A">
        <w:rPr>
          <w:rFonts w:hint="eastAsia"/>
          <w:sz w:val="24"/>
          <w:szCs w:val="24"/>
        </w:rPr>
        <w:t>会場は着席可能な会議室等とする。所要時間は約１時間</w:t>
      </w:r>
      <w:r w:rsidR="003E286A">
        <w:rPr>
          <w:rFonts w:hint="eastAsia"/>
          <w:sz w:val="24"/>
          <w:szCs w:val="24"/>
        </w:rPr>
        <w:t>～１時間半</w:t>
      </w:r>
      <w:r w:rsidR="00EE4618">
        <w:rPr>
          <w:rFonts w:hint="eastAsia"/>
          <w:sz w:val="24"/>
          <w:szCs w:val="24"/>
        </w:rPr>
        <w:t>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7777777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577A9C63"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5CE61BA" w14:textId="77777777" w:rsidR="00CF4059" w:rsidRDefault="00CF4059" w:rsidP="00846A07">
      <w:pPr>
        <w:autoSpaceDE w:val="0"/>
        <w:autoSpaceDN w:val="0"/>
        <w:spacing w:line="400" w:lineRule="exact"/>
        <w:ind w:left="438" w:hangingChars="200" w:hanging="438"/>
        <w:jc w:val="left"/>
        <w:rPr>
          <w:sz w:val="24"/>
          <w:szCs w:val="24"/>
        </w:rPr>
      </w:pPr>
    </w:p>
    <w:p w14:paraId="66330DBA" w14:textId="2C13A6B6" w:rsidR="00F9047E" w:rsidRDefault="00CF4059" w:rsidP="00846A07">
      <w:pPr>
        <w:autoSpaceDE w:val="0"/>
        <w:autoSpaceDN w:val="0"/>
        <w:spacing w:line="400" w:lineRule="exact"/>
        <w:jc w:val="left"/>
        <w:rPr>
          <w:sz w:val="24"/>
          <w:szCs w:val="24"/>
        </w:rPr>
      </w:pPr>
      <w:r>
        <w:rPr>
          <w:rFonts w:hint="eastAsia"/>
          <w:sz w:val="24"/>
          <w:szCs w:val="24"/>
        </w:rPr>
        <w:t>（５）国内</w:t>
      </w:r>
      <w:r w:rsidR="0042551E">
        <w:rPr>
          <w:rFonts w:hint="eastAsia"/>
          <w:sz w:val="24"/>
          <w:szCs w:val="24"/>
        </w:rPr>
        <w:t>旅行の手配</w:t>
      </w:r>
    </w:p>
    <w:p w14:paraId="19026EA5" w14:textId="6BE41E3C" w:rsidR="0042551E" w:rsidRPr="0022030F" w:rsidRDefault="00CF4059" w:rsidP="0042551E">
      <w:pPr>
        <w:spacing w:line="400" w:lineRule="exact"/>
        <w:ind w:left="438" w:hangingChars="200" w:hanging="438"/>
        <w:jc w:val="left"/>
        <w:rPr>
          <w:sz w:val="24"/>
          <w:szCs w:val="24"/>
        </w:rPr>
      </w:pPr>
      <w:r>
        <w:rPr>
          <w:rFonts w:hint="eastAsia"/>
          <w:sz w:val="24"/>
          <w:szCs w:val="24"/>
        </w:rPr>
        <w:t xml:space="preserve">　　　</w:t>
      </w:r>
      <w:r w:rsidR="0042551E">
        <w:rPr>
          <w:rFonts w:hint="eastAsia"/>
          <w:sz w:val="24"/>
          <w:szCs w:val="24"/>
        </w:rPr>
        <w:t>本協会が遠方から派遣団員が参加する場合で前後泊が必要と判断した場合</w:t>
      </w:r>
      <w:r w:rsidR="00D16E90">
        <w:rPr>
          <w:rFonts w:hint="eastAsia"/>
          <w:sz w:val="24"/>
          <w:szCs w:val="24"/>
        </w:rPr>
        <w:t>における宿泊</w:t>
      </w:r>
      <w:r w:rsidR="0042551E">
        <w:rPr>
          <w:rFonts w:hint="eastAsia"/>
          <w:sz w:val="24"/>
          <w:szCs w:val="24"/>
        </w:rPr>
        <w:t>や国内航空券、鉄道の特急券等も必要と判断し、発券を依頼された場合は手配をすること。</w:t>
      </w:r>
    </w:p>
    <w:p w14:paraId="6B0DA4A9" w14:textId="77777777" w:rsidR="00CF4059" w:rsidRPr="00763D30" w:rsidRDefault="00CF4059" w:rsidP="00846A07">
      <w:pPr>
        <w:autoSpaceDE w:val="0"/>
        <w:autoSpaceDN w:val="0"/>
        <w:spacing w:line="400" w:lineRule="exact"/>
        <w:jc w:val="left"/>
        <w:rPr>
          <w:sz w:val="24"/>
          <w:szCs w:val="24"/>
        </w:rPr>
      </w:pPr>
    </w:p>
    <w:p w14:paraId="4FA287FD" w14:textId="1C5CBB7B" w:rsidR="00F9047E" w:rsidRDefault="00796131"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６</w:t>
      </w:r>
      <w:r w:rsidR="00F9047E">
        <w:rPr>
          <w:rFonts w:hint="eastAsia"/>
          <w:sz w:val="24"/>
          <w:szCs w:val="24"/>
        </w:rPr>
        <w:t>）団員からの相談</w:t>
      </w:r>
    </w:p>
    <w:p w14:paraId="2947D292" w14:textId="6B703645" w:rsidR="00F9047E" w:rsidRDefault="00292BAA" w:rsidP="00846A07">
      <w:pPr>
        <w:autoSpaceDE w:val="0"/>
        <w:autoSpaceDN w:val="0"/>
        <w:spacing w:line="400" w:lineRule="exact"/>
        <w:ind w:leftChars="200" w:left="518" w:firstLineChars="100" w:firstLine="219"/>
        <w:jc w:val="left"/>
        <w:rPr>
          <w:sz w:val="24"/>
          <w:szCs w:val="24"/>
        </w:rPr>
      </w:pPr>
      <w:r>
        <w:rPr>
          <w:rFonts w:hint="eastAsia"/>
          <w:sz w:val="24"/>
          <w:szCs w:val="24"/>
        </w:rPr>
        <w:t>業者選定</w:t>
      </w:r>
      <w:r w:rsidR="00F9047E">
        <w:rPr>
          <w:rFonts w:hint="eastAsia"/>
          <w:sz w:val="24"/>
          <w:szCs w:val="24"/>
        </w:rPr>
        <w:t>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sidR="00F9047E">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3C20BA0C" w14:textId="49D6FB7C" w:rsidR="00F9047E" w:rsidRDefault="00336B2F"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７</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4EBBC18D" w:rsidR="000001D4" w:rsidRDefault="003E286A" w:rsidP="00846A07">
      <w:pPr>
        <w:autoSpaceDE w:val="0"/>
        <w:autoSpaceDN w:val="0"/>
        <w:spacing w:afterLines="50" w:after="193" w:line="400" w:lineRule="exact"/>
        <w:jc w:val="left"/>
        <w:rPr>
          <w:sz w:val="24"/>
          <w:szCs w:val="24"/>
          <w:u w:val="single"/>
        </w:rPr>
      </w:pPr>
      <w:r>
        <w:rPr>
          <w:rFonts w:hint="eastAsia"/>
          <w:sz w:val="24"/>
          <w:szCs w:val="24"/>
          <w:u w:val="single"/>
        </w:rPr>
        <w:lastRenderedPageBreak/>
        <w:t xml:space="preserve">６　</w:t>
      </w:r>
      <w:r w:rsidR="00C15033">
        <w:rPr>
          <w:rFonts w:hint="eastAsia"/>
          <w:sz w:val="24"/>
          <w:szCs w:val="24"/>
          <w:u w:val="single"/>
        </w:rPr>
        <w:t>注意事項</w:t>
      </w:r>
    </w:p>
    <w:p w14:paraId="755D2648" w14:textId="7985361C" w:rsidR="00E26D61" w:rsidRPr="00E26D61" w:rsidRDefault="00567D40" w:rsidP="000C11D7">
      <w:pPr>
        <w:autoSpaceDE w:val="0"/>
        <w:autoSpaceDN w:val="0"/>
        <w:spacing w:line="400" w:lineRule="exact"/>
        <w:ind w:leftChars="100" w:left="259" w:firstLineChars="100" w:firstLine="219"/>
        <w:jc w:val="left"/>
        <w:rPr>
          <w:sz w:val="24"/>
          <w:szCs w:val="24"/>
        </w:rPr>
      </w:pPr>
      <w:r w:rsidRPr="003E286A">
        <w:rPr>
          <w:rFonts w:hint="eastAsia"/>
          <w:sz w:val="24"/>
          <w:szCs w:val="24"/>
        </w:rPr>
        <w:t>事業</w:t>
      </w:r>
      <w:r w:rsidR="000F2C4F" w:rsidRPr="003E286A">
        <w:rPr>
          <w:rFonts w:hint="eastAsia"/>
          <w:sz w:val="24"/>
          <w:szCs w:val="24"/>
        </w:rPr>
        <w:t>内容</w:t>
      </w:r>
      <w:r w:rsidR="00846A07" w:rsidRPr="003E286A">
        <w:rPr>
          <w:rFonts w:hint="eastAsia"/>
          <w:sz w:val="24"/>
          <w:szCs w:val="24"/>
        </w:rPr>
        <w:t>は</w:t>
      </w:r>
      <w:r w:rsidR="00C15033" w:rsidRPr="003E286A">
        <w:rPr>
          <w:rFonts w:hint="eastAsia"/>
          <w:sz w:val="24"/>
          <w:szCs w:val="24"/>
        </w:rPr>
        <w:t>相手国の事情</w:t>
      </w:r>
      <w:r w:rsidR="002B40FA" w:rsidRPr="003E286A">
        <w:rPr>
          <w:rFonts w:hint="eastAsia"/>
          <w:sz w:val="24"/>
          <w:szCs w:val="24"/>
        </w:rPr>
        <w:t>や</w:t>
      </w:r>
      <w:r w:rsidR="007236C3" w:rsidRPr="003E286A">
        <w:rPr>
          <w:rFonts w:hint="eastAsia"/>
          <w:sz w:val="24"/>
          <w:szCs w:val="24"/>
        </w:rPr>
        <w:t>国内及び相手国における</w:t>
      </w:r>
      <w:r w:rsidR="002B40FA" w:rsidRPr="003E286A">
        <w:rPr>
          <w:rFonts w:hint="eastAsia"/>
          <w:sz w:val="24"/>
          <w:szCs w:val="24"/>
        </w:rPr>
        <w:t>感染</w:t>
      </w:r>
      <w:r w:rsidR="000C11D7">
        <w:rPr>
          <w:rFonts w:hint="eastAsia"/>
          <w:sz w:val="24"/>
          <w:szCs w:val="24"/>
        </w:rPr>
        <w:t>症</w:t>
      </w:r>
      <w:r w:rsidR="00C15033" w:rsidRPr="003E286A">
        <w:rPr>
          <w:rFonts w:hint="eastAsia"/>
          <w:sz w:val="24"/>
          <w:szCs w:val="24"/>
        </w:rPr>
        <w:t>等</w:t>
      </w:r>
      <w:r w:rsidR="000C11D7">
        <w:rPr>
          <w:rFonts w:hint="eastAsia"/>
          <w:sz w:val="24"/>
          <w:szCs w:val="24"/>
        </w:rPr>
        <w:t>の状況</w:t>
      </w:r>
      <w:r w:rsidR="00C15033" w:rsidRPr="003E286A">
        <w:rPr>
          <w:rFonts w:hint="eastAsia"/>
          <w:sz w:val="24"/>
          <w:szCs w:val="24"/>
        </w:rPr>
        <w:t>によ</w:t>
      </w:r>
      <w:r w:rsidR="00E26D61">
        <w:rPr>
          <w:rFonts w:hint="eastAsia"/>
          <w:sz w:val="24"/>
          <w:szCs w:val="24"/>
        </w:rPr>
        <w:t>り、延期・中止する場合がある。</w:t>
      </w:r>
    </w:p>
    <w:sectPr w:rsidR="00E26D61" w:rsidRPr="00E26D61" w:rsidSect="008D71F9">
      <w:headerReference w:type="first" r:id="rId9"/>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88B1" w14:textId="77777777" w:rsidR="00364922" w:rsidRDefault="00364922">
      <w:r>
        <w:separator/>
      </w:r>
    </w:p>
  </w:endnote>
  <w:endnote w:type="continuationSeparator" w:id="0">
    <w:p w14:paraId="76B25520" w14:textId="77777777" w:rsidR="00364922" w:rsidRDefault="0036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2C22C" w14:textId="77777777" w:rsidR="00364922" w:rsidRDefault="00364922">
      <w:r>
        <w:separator/>
      </w:r>
    </w:p>
  </w:footnote>
  <w:footnote w:type="continuationSeparator" w:id="0">
    <w:p w14:paraId="3179D48E" w14:textId="77777777" w:rsidR="00364922" w:rsidRDefault="0036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0D8B"/>
    <w:rsid w:val="00043637"/>
    <w:rsid w:val="000448B8"/>
    <w:rsid w:val="0005755E"/>
    <w:rsid w:val="00057FF8"/>
    <w:rsid w:val="0006056A"/>
    <w:rsid w:val="00061EC5"/>
    <w:rsid w:val="00065F55"/>
    <w:rsid w:val="00065F91"/>
    <w:rsid w:val="000661DC"/>
    <w:rsid w:val="000661E6"/>
    <w:rsid w:val="00066350"/>
    <w:rsid w:val="0006787D"/>
    <w:rsid w:val="000723A2"/>
    <w:rsid w:val="0007312D"/>
    <w:rsid w:val="00074C24"/>
    <w:rsid w:val="0007500D"/>
    <w:rsid w:val="000754AB"/>
    <w:rsid w:val="00076342"/>
    <w:rsid w:val="00083E0B"/>
    <w:rsid w:val="00084B87"/>
    <w:rsid w:val="0008521C"/>
    <w:rsid w:val="00086F65"/>
    <w:rsid w:val="00090F3D"/>
    <w:rsid w:val="00096EE8"/>
    <w:rsid w:val="000974C9"/>
    <w:rsid w:val="000A1FB3"/>
    <w:rsid w:val="000A4903"/>
    <w:rsid w:val="000A66F9"/>
    <w:rsid w:val="000A74D8"/>
    <w:rsid w:val="000B05D7"/>
    <w:rsid w:val="000B416E"/>
    <w:rsid w:val="000C11D7"/>
    <w:rsid w:val="000C2AEA"/>
    <w:rsid w:val="000C4E0D"/>
    <w:rsid w:val="000C6DF4"/>
    <w:rsid w:val="000D1A46"/>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A18"/>
    <w:rsid w:val="00162A98"/>
    <w:rsid w:val="00164DED"/>
    <w:rsid w:val="00165B95"/>
    <w:rsid w:val="00171968"/>
    <w:rsid w:val="001721FB"/>
    <w:rsid w:val="001726D5"/>
    <w:rsid w:val="0017451D"/>
    <w:rsid w:val="00180FD8"/>
    <w:rsid w:val="001853EA"/>
    <w:rsid w:val="00186906"/>
    <w:rsid w:val="001A719F"/>
    <w:rsid w:val="001B106E"/>
    <w:rsid w:val="001C14F7"/>
    <w:rsid w:val="001C1B99"/>
    <w:rsid w:val="001C39EE"/>
    <w:rsid w:val="001C42A5"/>
    <w:rsid w:val="001C5CAF"/>
    <w:rsid w:val="001D3AB4"/>
    <w:rsid w:val="001D3DB5"/>
    <w:rsid w:val="001D6EFC"/>
    <w:rsid w:val="001E1343"/>
    <w:rsid w:val="001E3E56"/>
    <w:rsid w:val="001E5FE6"/>
    <w:rsid w:val="00202596"/>
    <w:rsid w:val="00204E96"/>
    <w:rsid w:val="0021131E"/>
    <w:rsid w:val="00211C5B"/>
    <w:rsid w:val="00213C90"/>
    <w:rsid w:val="00215D44"/>
    <w:rsid w:val="00216811"/>
    <w:rsid w:val="0022030F"/>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2BAA"/>
    <w:rsid w:val="002938D8"/>
    <w:rsid w:val="00294408"/>
    <w:rsid w:val="002A074A"/>
    <w:rsid w:val="002A197D"/>
    <w:rsid w:val="002A6C36"/>
    <w:rsid w:val="002B21A5"/>
    <w:rsid w:val="002B3456"/>
    <w:rsid w:val="002B40FA"/>
    <w:rsid w:val="002B7604"/>
    <w:rsid w:val="002B76C0"/>
    <w:rsid w:val="002B7C95"/>
    <w:rsid w:val="002C23A3"/>
    <w:rsid w:val="002D63BF"/>
    <w:rsid w:val="002E0893"/>
    <w:rsid w:val="002E1E69"/>
    <w:rsid w:val="002E2E5B"/>
    <w:rsid w:val="002E389C"/>
    <w:rsid w:val="002E456E"/>
    <w:rsid w:val="002E5799"/>
    <w:rsid w:val="002E5933"/>
    <w:rsid w:val="002E7659"/>
    <w:rsid w:val="002E7B9F"/>
    <w:rsid w:val="002F1085"/>
    <w:rsid w:val="002F2836"/>
    <w:rsid w:val="002F462B"/>
    <w:rsid w:val="002F4FE5"/>
    <w:rsid w:val="002F6AF7"/>
    <w:rsid w:val="002F7E2F"/>
    <w:rsid w:val="00301F5D"/>
    <w:rsid w:val="00305991"/>
    <w:rsid w:val="003067C6"/>
    <w:rsid w:val="0031220B"/>
    <w:rsid w:val="00317D1C"/>
    <w:rsid w:val="0033411A"/>
    <w:rsid w:val="00336B2F"/>
    <w:rsid w:val="00337437"/>
    <w:rsid w:val="003378A9"/>
    <w:rsid w:val="00345B43"/>
    <w:rsid w:val="003513ED"/>
    <w:rsid w:val="00352F84"/>
    <w:rsid w:val="0035549B"/>
    <w:rsid w:val="00361182"/>
    <w:rsid w:val="00361CF0"/>
    <w:rsid w:val="00364922"/>
    <w:rsid w:val="0037002B"/>
    <w:rsid w:val="00375733"/>
    <w:rsid w:val="003765FE"/>
    <w:rsid w:val="003770E4"/>
    <w:rsid w:val="00380CEF"/>
    <w:rsid w:val="00385752"/>
    <w:rsid w:val="0038622C"/>
    <w:rsid w:val="003905B3"/>
    <w:rsid w:val="00395975"/>
    <w:rsid w:val="00396FCC"/>
    <w:rsid w:val="003A1F4D"/>
    <w:rsid w:val="003A46D6"/>
    <w:rsid w:val="003B1B2F"/>
    <w:rsid w:val="003C14E2"/>
    <w:rsid w:val="003C30C5"/>
    <w:rsid w:val="003E286A"/>
    <w:rsid w:val="003F3191"/>
    <w:rsid w:val="003F6655"/>
    <w:rsid w:val="00403267"/>
    <w:rsid w:val="004036E9"/>
    <w:rsid w:val="0040370F"/>
    <w:rsid w:val="004053DA"/>
    <w:rsid w:val="004115DE"/>
    <w:rsid w:val="00412535"/>
    <w:rsid w:val="0041410B"/>
    <w:rsid w:val="004154D2"/>
    <w:rsid w:val="004155EC"/>
    <w:rsid w:val="004162A9"/>
    <w:rsid w:val="00417D3D"/>
    <w:rsid w:val="0042402E"/>
    <w:rsid w:val="0042551E"/>
    <w:rsid w:val="00425A8D"/>
    <w:rsid w:val="00426359"/>
    <w:rsid w:val="00430807"/>
    <w:rsid w:val="00430FDF"/>
    <w:rsid w:val="004329EA"/>
    <w:rsid w:val="00433203"/>
    <w:rsid w:val="00440E27"/>
    <w:rsid w:val="0045054F"/>
    <w:rsid w:val="0045116F"/>
    <w:rsid w:val="0046387E"/>
    <w:rsid w:val="004657EB"/>
    <w:rsid w:val="0047003E"/>
    <w:rsid w:val="00476F2D"/>
    <w:rsid w:val="00480A25"/>
    <w:rsid w:val="0048180C"/>
    <w:rsid w:val="00486B64"/>
    <w:rsid w:val="00490257"/>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3FBC"/>
    <w:rsid w:val="005009FE"/>
    <w:rsid w:val="0050502E"/>
    <w:rsid w:val="00506BBF"/>
    <w:rsid w:val="00513E8C"/>
    <w:rsid w:val="00514882"/>
    <w:rsid w:val="0051538C"/>
    <w:rsid w:val="00524738"/>
    <w:rsid w:val="0052796C"/>
    <w:rsid w:val="00531671"/>
    <w:rsid w:val="0053344E"/>
    <w:rsid w:val="0053711C"/>
    <w:rsid w:val="00540FF7"/>
    <w:rsid w:val="00541575"/>
    <w:rsid w:val="00542A5A"/>
    <w:rsid w:val="005456A9"/>
    <w:rsid w:val="005467CA"/>
    <w:rsid w:val="00550B5F"/>
    <w:rsid w:val="00556CA0"/>
    <w:rsid w:val="005623FF"/>
    <w:rsid w:val="005656C1"/>
    <w:rsid w:val="00566207"/>
    <w:rsid w:val="005671FC"/>
    <w:rsid w:val="00567D40"/>
    <w:rsid w:val="00572F63"/>
    <w:rsid w:val="005737DF"/>
    <w:rsid w:val="00573E38"/>
    <w:rsid w:val="00574159"/>
    <w:rsid w:val="00574708"/>
    <w:rsid w:val="00584012"/>
    <w:rsid w:val="00585CB2"/>
    <w:rsid w:val="0058690F"/>
    <w:rsid w:val="00587D8D"/>
    <w:rsid w:val="00587F65"/>
    <w:rsid w:val="005908DA"/>
    <w:rsid w:val="00592891"/>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43B23"/>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0C5C"/>
    <w:rsid w:val="006F0FD1"/>
    <w:rsid w:val="006F36E7"/>
    <w:rsid w:val="006F644D"/>
    <w:rsid w:val="006F6AA5"/>
    <w:rsid w:val="00700D96"/>
    <w:rsid w:val="0070239B"/>
    <w:rsid w:val="00702D7F"/>
    <w:rsid w:val="00706EF2"/>
    <w:rsid w:val="007130F6"/>
    <w:rsid w:val="00714139"/>
    <w:rsid w:val="00715FDB"/>
    <w:rsid w:val="00716482"/>
    <w:rsid w:val="007166B4"/>
    <w:rsid w:val="00717D1E"/>
    <w:rsid w:val="007212A2"/>
    <w:rsid w:val="00721805"/>
    <w:rsid w:val="007229F5"/>
    <w:rsid w:val="007236C3"/>
    <w:rsid w:val="00725EB8"/>
    <w:rsid w:val="007303A4"/>
    <w:rsid w:val="00731095"/>
    <w:rsid w:val="007313B5"/>
    <w:rsid w:val="00732C6A"/>
    <w:rsid w:val="00732CB7"/>
    <w:rsid w:val="007339FC"/>
    <w:rsid w:val="00734E44"/>
    <w:rsid w:val="00747C4D"/>
    <w:rsid w:val="00752419"/>
    <w:rsid w:val="00753A6F"/>
    <w:rsid w:val="007622AF"/>
    <w:rsid w:val="00763D30"/>
    <w:rsid w:val="007702F8"/>
    <w:rsid w:val="0077041E"/>
    <w:rsid w:val="00770B20"/>
    <w:rsid w:val="007812CD"/>
    <w:rsid w:val="007826DD"/>
    <w:rsid w:val="00782C06"/>
    <w:rsid w:val="00783ED9"/>
    <w:rsid w:val="007866CD"/>
    <w:rsid w:val="007903D8"/>
    <w:rsid w:val="007929D2"/>
    <w:rsid w:val="00793874"/>
    <w:rsid w:val="00796131"/>
    <w:rsid w:val="00797146"/>
    <w:rsid w:val="007A023A"/>
    <w:rsid w:val="007A256B"/>
    <w:rsid w:val="007B060C"/>
    <w:rsid w:val="007B16D9"/>
    <w:rsid w:val="007B2200"/>
    <w:rsid w:val="007B24DF"/>
    <w:rsid w:val="007B3C48"/>
    <w:rsid w:val="007B5CC6"/>
    <w:rsid w:val="007B6268"/>
    <w:rsid w:val="007C0DAE"/>
    <w:rsid w:val="007D5AAA"/>
    <w:rsid w:val="007E25AD"/>
    <w:rsid w:val="007E3F99"/>
    <w:rsid w:val="007E4601"/>
    <w:rsid w:val="007E4F37"/>
    <w:rsid w:val="007E52E3"/>
    <w:rsid w:val="007E75C1"/>
    <w:rsid w:val="007F23CE"/>
    <w:rsid w:val="007F4B56"/>
    <w:rsid w:val="007F4CC1"/>
    <w:rsid w:val="007F5F99"/>
    <w:rsid w:val="007F7F62"/>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267B"/>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3B5F"/>
    <w:rsid w:val="00924839"/>
    <w:rsid w:val="00927F8F"/>
    <w:rsid w:val="009301A0"/>
    <w:rsid w:val="00930DCF"/>
    <w:rsid w:val="00936217"/>
    <w:rsid w:val="00936A09"/>
    <w:rsid w:val="00936FD1"/>
    <w:rsid w:val="009428A8"/>
    <w:rsid w:val="00943B44"/>
    <w:rsid w:val="00947A51"/>
    <w:rsid w:val="00955778"/>
    <w:rsid w:val="00960886"/>
    <w:rsid w:val="0096564C"/>
    <w:rsid w:val="0096569A"/>
    <w:rsid w:val="009665AE"/>
    <w:rsid w:val="00967FE4"/>
    <w:rsid w:val="009706AD"/>
    <w:rsid w:val="00972469"/>
    <w:rsid w:val="0097518A"/>
    <w:rsid w:val="00976100"/>
    <w:rsid w:val="00976D79"/>
    <w:rsid w:val="00977A1E"/>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D75"/>
    <w:rsid w:val="009D49B8"/>
    <w:rsid w:val="009D4F26"/>
    <w:rsid w:val="009E00B0"/>
    <w:rsid w:val="009E48BB"/>
    <w:rsid w:val="009F3A24"/>
    <w:rsid w:val="009F4738"/>
    <w:rsid w:val="00A022E5"/>
    <w:rsid w:val="00A05DE6"/>
    <w:rsid w:val="00A06006"/>
    <w:rsid w:val="00A114DD"/>
    <w:rsid w:val="00A12EDA"/>
    <w:rsid w:val="00A1629B"/>
    <w:rsid w:val="00A17EC5"/>
    <w:rsid w:val="00A20D54"/>
    <w:rsid w:val="00A215C7"/>
    <w:rsid w:val="00A21ED3"/>
    <w:rsid w:val="00A24141"/>
    <w:rsid w:val="00A253D0"/>
    <w:rsid w:val="00A25619"/>
    <w:rsid w:val="00A30D32"/>
    <w:rsid w:val="00A326C6"/>
    <w:rsid w:val="00A32BFD"/>
    <w:rsid w:val="00A33694"/>
    <w:rsid w:val="00A34295"/>
    <w:rsid w:val="00A35AA9"/>
    <w:rsid w:val="00A35FA7"/>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2629"/>
    <w:rsid w:val="00AB5065"/>
    <w:rsid w:val="00AC13E1"/>
    <w:rsid w:val="00AC19EE"/>
    <w:rsid w:val="00AD403C"/>
    <w:rsid w:val="00AD5DFA"/>
    <w:rsid w:val="00AD6B5C"/>
    <w:rsid w:val="00AD6D0D"/>
    <w:rsid w:val="00AE09D6"/>
    <w:rsid w:val="00AE439A"/>
    <w:rsid w:val="00AF07C3"/>
    <w:rsid w:val="00AF28CD"/>
    <w:rsid w:val="00B0178B"/>
    <w:rsid w:val="00B0282D"/>
    <w:rsid w:val="00B0368B"/>
    <w:rsid w:val="00B039DE"/>
    <w:rsid w:val="00B041B1"/>
    <w:rsid w:val="00B06C9F"/>
    <w:rsid w:val="00B07B31"/>
    <w:rsid w:val="00B11BF3"/>
    <w:rsid w:val="00B14558"/>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6454"/>
    <w:rsid w:val="00BC70B1"/>
    <w:rsid w:val="00BC7E0F"/>
    <w:rsid w:val="00BD070A"/>
    <w:rsid w:val="00BD0726"/>
    <w:rsid w:val="00BD1726"/>
    <w:rsid w:val="00BD1E76"/>
    <w:rsid w:val="00BD2011"/>
    <w:rsid w:val="00BD46F0"/>
    <w:rsid w:val="00BD4E5A"/>
    <w:rsid w:val="00BD5FEE"/>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4DD1"/>
    <w:rsid w:val="00C15033"/>
    <w:rsid w:val="00C1615A"/>
    <w:rsid w:val="00C1645D"/>
    <w:rsid w:val="00C21ACF"/>
    <w:rsid w:val="00C221FE"/>
    <w:rsid w:val="00C2714B"/>
    <w:rsid w:val="00C3020B"/>
    <w:rsid w:val="00C30696"/>
    <w:rsid w:val="00C30A75"/>
    <w:rsid w:val="00C32177"/>
    <w:rsid w:val="00C34301"/>
    <w:rsid w:val="00C35610"/>
    <w:rsid w:val="00C36188"/>
    <w:rsid w:val="00C42104"/>
    <w:rsid w:val="00C42CBC"/>
    <w:rsid w:val="00C43EE1"/>
    <w:rsid w:val="00C45479"/>
    <w:rsid w:val="00C53A36"/>
    <w:rsid w:val="00C544BC"/>
    <w:rsid w:val="00C5580A"/>
    <w:rsid w:val="00C64A4D"/>
    <w:rsid w:val="00C64E49"/>
    <w:rsid w:val="00C65769"/>
    <w:rsid w:val="00C70292"/>
    <w:rsid w:val="00C71913"/>
    <w:rsid w:val="00C724F7"/>
    <w:rsid w:val="00C72B36"/>
    <w:rsid w:val="00C735F9"/>
    <w:rsid w:val="00C777F2"/>
    <w:rsid w:val="00C84BF6"/>
    <w:rsid w:val="00C87C11"/>
    <w:rsid w:val="00C93932"/>
    <w:rsid w:val="00C94504"/>
    <w:rsid w:val="00CA6CF9"/>
    <w:rsid w:val="00CB03A3"/>
    <w:rsid w:val="00CB1314"/>
    <w:rsid w:val="00CB21EB"/>
    <w:rsid w:val="00CB2C30"/>
    <w:rsid w:val="00CB4E75"/>
    <w:rsid w:val="00CC00EF"/>
    <w:rsid w:val="00CC584B"/>
    <w:rsid w:val="00CC5A8C"/>
    <w:rsid w:val="00CC7EE3"/>
    <w:rsid w:val="00CD001E"/>
    <w:rsid w:val="00CD3D9B"/>
    <w:rsid w:val="00CE6F6B"/>
    <w:rsid w:val="00CE76DA"/>
    <w:rsid w:val="00CF008A"/>
    <w:rsid w:val="00CF3020"/>
    <w:rsid w:val="00CF4059"/>
    <w:rsid w:val="00CF51DE"/>
    <w:rsid w:val="00D0036E"/>
    <w:rsid w:val="00D048E6"/>
    <w:rsid w:val="00D071BC"/>
    <w:rsid w:val="00D124F3"/>
    <w:rsid w:val="00D14092"/>
    <w:rsid w:val="00D152FB"/>
    <w:rsid w:val="00D1598D"/>
    <w:rsid w:val="00D16CAB"/>
    <w:rsid w:val="00D16E90"/>
    <w:rsid w:val="00D331DA"/>
    <w:rsid w:val="00D35C76"/>
    <w:rsid w:val="00D36551"/>
    <w:rsid w:val="00D43CEF"/>
    <w:rsid w:val="00D4666E"/>
    <w:rsid w:val="00D509D1"/>
    <w:rsid w:val="00D5152E"/>
    <w:rsid w:val="00D62252"/>
    <w:rsid w:val="00D64A23"/>
    <w:rsid w:val="00D73294"/>
    <w:rsid w:val="00D74D9C"/>
    <w:rsid w:val="00D763FC"/>
    <w:rsid w:val="00D76932"/>
    <w:rsid w:val="00D813FD"/>
    <w:rsid w:val="00D84458"/>
    <w:rsid w:val="00D85763"/>
    <w:rsid w:val="00D8608A"/>
    <w:rsid w:val="00D925E1"/>
    <w:rsid w:val="00D9473C"/>
    <w:rsid w:val="00DA118A"/>
    <w:rsid w:val="00DA1C0C"/>
    <w:rsid w:val="00DA55CD"/>
    <w:rsid w:val="00DA68FB"/>
    <w:rsid w:val="00DA7269"/>
    <w:rsid w:val="00DB2084"/>
    <w:rsid w:val="00DB65B7"/>
    <w:rsid w:val="00DB65F5"/>
    <w:rsid w:val="00DB6FC0"/>
    <w:rsid w:val="00DC0D7A"/>
    <w:rsid w:val="00DC337E"/>
    <w:rsid w:val="00DC4BCF"/>
    <w:rsid w:val="00DC5F70"/>
    <w:rsid w:val="00DD35EC"/>
    <w:rsid w:val="00DD684E"/>
    <w:rsid w:val="00DD7564"/>
    <w:rsid w:val="00DE2748"/>
    <w:rsid w:val="00DE3464"/>
    <w:rsid w:val="00DE4353"/>
    <w:rsid w:val="00DE5F3E"/>
    <w:rsid w:val="00DE68D5"/>
    <w:rsid w:val="00DE7031"/>
    <w:rsid w:val="00DF0A99"/>
    <w:rsid w:val="00DF3002"/>
    <w:rsid w:val="00DF385D"/>
    <w:rsid w:val="00DF445E"/>
    <w:rsid w:val="00DF4B7B"/>
    <w:rsid w:val="00DF58C7"/>
    <w:rsid w:val="00DF5A3B"/>
    <w:rsid w:val="00E00B79"/>
    <w:rsid w:val="00E0133C"/>
    <w:rsid w:val="00E05067"/>
    <w:rsid w:val="00E06D39"/>
    <w:rsid w:val="00E06F22"/>
    <w:rsid w:val="00E1260B"/>
    <w:rsid w:val="00E1591A"/>
    <w:rsid w:val="00E26D61"/>
    <w:rsid w:val="00E346A5"/>
    <w:rsid w:val="00E35899"/>
    <w:rsid w:val="00E416DB"/>
    <w:rsid w:val="00E450B5"/>
    <w:rsid w:val="00E50E5A"/>
    <w:rsid w:val="00E52AE3"/>
    <w:rsid w:val="00E5574A"/>
    <w:rsid w:val="00E56B96"/>
    <w:rsid w:val="00E570F1"/>
    <w:rsid w:val="00E65D6F"/>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C600D"/>
    <w:rsid w:val="00ED1859"/>
    <w:rsid w:val="00ED382C"/>
    <w:rsid w:val="00ED653D"/>
    <w:rsid w:val="00ED660A"/>
    <w:rsid w:val="00EE19FC"/>
    <w:rsid w:val="00EE1D69"/>
    <w:rsid w:val="00EE4618"/>
    <w:rsid w:val="00EF097F"/>
    <w:rsid w:val="00EF326B"/>
    <w:rsid w:val="00EF35E5"/>
    <w:rsid w:val="00EF4E3D"/>
    <w:rsid w:val="00F01A77"/>
    <w:rsid w:val="00F02889"/>
    <w:rsid w:val="00F053E2"/>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97AED"/>
    <w:rsid w:val="00FA1C7F"/>
    <w:rsid w:val="00FB0CA6"/>
    <w:rsid w:val="00FB5A1E"/>
    <w:rsid w:val="00FC289B"/>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51E"/>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character" w:styleId="a8">
    <w:name w:val="Hyperlink"/>
    <w:basedOn w:val="a0"/>
    <w:uiPriority w:val="99"/>
    <w:unhideWhenUsed/>
    <w:rsid w:val="00722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e-gov.go.jp/law/325M500000400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387</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松本史彦</cp:lastModifiedBy>
  <cp:revision>33</cp:revision>
  <cp:lastPrinted>2023-10-06T06:23:00Z</cp:lastPrinted>
  <dcterms:created xsi:type="dcterms:W3CDTF">2023-09-22T06:12:00Z</dcterms:created>
  <dcterms:modified xsi:type="dcterms:W3CDTF">2025-08-27T00:08:00Z</dcterms:modified>
</cp:coreProperties>
</file>