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DFB" w:rsidRDefault="00F76DFB" w:rsidP="00846A07">
      <w:pPr>
        <w:spacing w:line="400" w:lineRule="exact"/>
        <w:jc w:val="center"/>
        <w:rPr>
          <w:sz w:val="24"/>
          <w:szCs w:val="24"/>
        </w:rPr>
      </w:pPr>
    </w:p>
    <w:p w:rsidR="00770B20" w:rsidRDefault="00770B20" w:rsidP="00846A07">
      <w:pPr>
        <w:spacing w:line="400" w:lineRule="exact"/>
        <w:jc w:val="center"/>
        <w:rPr>
          <w:szCs w:val="24"/>
        </w:rPr>
      </w:pPr>
      <w:r w:rsidRPr="00770B20">
        <w:rPr>
          <w:rFonts w:hint="eastAsia"/>
          <w:szCs w:val="24"/>
        </w:rPr>
        <w:t>令和３年度</w:t>
      </w:r>
      <w:r w:rsidRPr="00770B20">
        <w:rPr>
          <w:rFonts w:hint="eastAsia"/>
          <w:szCs w:val="24"/>
        </w:rPr>
        <w:t xml:space="preserve"> </w:t>
      </w:r>
      <w:r w:rsidRPr="00770B20">
        <w:rPr>
          <w:rFonts w:hint="eastAsia"/>
          <w:szCs w:val="24"/>
        </w:rPr>
        <w:t>遺骨収集事業（上半期・現地調査事業①）</w:t>
      </w:r>
    </w:p>
    <w:p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rsidR="00AC13E1" w:rsidRDefault="00AC13E1" w:rsidP="00846A07">
      <w:pPr>
        <w:spacing w:line="400" w:lineRule="exact"/>
        <w:rPr>
          <w:sz w:val="24"/>
          <w:szCs w:val="24"/>
        </w:rPr>
      </w:pPr>
    </w:p>
    <w:p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rsidR="008F170F" w:rsidRPr="006200BF" w:rsidRDefault="008F170F" w:rsidP="00846A07">
      <w:pPr>
        <w:spacing w:line="400" w:lineRule="exact"/>
        <w:rPr>
          <w:sz w:val="24"/>
          <w:szCs w:val="24"/>
        </w:rPr>
      </w:pPr>
    </w:p>
    <w:p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428"/>
        <w:gridCol w:w="817"/>
      </w:tblGrid>
      <w:tr w:rsidR="008F170F" w:rsidRPr="00897AC4" w:rsidTr="00BC5BDE">
        <w:trPr>
          <w:trHeight w:val="454"/>
          <w:jc w:val="center"/>
        </w:trPr>
        <w:tc>
          <w:tcPr>
            <w:tcW w:w="4248" w:type="dxa"/>
            <w:shd w:val="clear" w:color="auto" w:fill="D9D9D9"/>
            <w:vAlign w:val="center"/>
          </w:tcPr>
          <w:p w:rsidR="008F170F" w:rsidRPr="00897AC4" w:rsidRDefault="008F170F" w:rsidP="00846A07">
            <w:pPr>
              <w:spacing w:line="400" w:lineRule="exact"/>
              <w:jc w:val="center"/>
              <w:rPr>
                <w:sz w:val="24"/>
                <w:szCs w:val="24"/>
              </w:rPr>
            </w:pPr>
            <w:r>
              <w:rPr>
                <w:rFonts w:hint="eastAsia"/>
                <w:sz w:val="24"/>
                <w:szCs w:val="24"/>
              </w:rPr>
              <w:t>地　域</w:t>
            </w:r>
          </w:p>
        </w:tc>
        <w:tc>
          <w:tcPr>
            <w:tcW w:w="4428" w:type="dxa"/>
            <w:shd w:val="clear" w:color="auto" w:fill="D9D9D9"/>
            <w:vAlign w:val="center"/>
          </w:tcPr>
          <w:p w:rsidR="008F170F" w:rsidRPr="00897AC4" w:rsidRDefault="008F170F" w:rsidP="00846A07">
            <w:pPr>
              <w:spacing w:line="400" w:lineRule="exact"/>
              <w:jc w:val="center"/>
              <w:rPr>
                <w:sz w:val="24"/>
                <w:szCs w:val="24"/>
              </w:rPr>
            </w:pPr>
            <w:r>
              <w:rPr>
                <w:rFonts w:hint="eastAsia"/>
                <w:sz w:val="24"/>
                <w:szCs w:val="24"/>
              </w:rPr>
              <w:t>期　間</w:t>
            </w:r>
          </w:p>
        </w:tc>
        <w:tc>
          <w:tcPr>
            <w:tcW w:w="817" w:type="dxa"/>
            <w:shd w:val="clear" w:color="auto" w:fill="D9D9D9"/>
            <w:vAlign w:val="center"/>
          </w:tcPr>
          <w:p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rsidTr="00BC5BDE">
        <w:trPr>
          <w:trHeight w:val="454"/>
          <w:jc w:val="center"/>
        </w:trPr>
        <w:tc>
          <w:tcPr>
            <w:tcW w:w="4248" w:type="dxa"/>
            <w:vAlign w:val="center"/>
          </w:tcPr>
          <w:p w:rsidR="008F170F" w:rsidRPr="00897AC4" w:rsidRDefault="00770B20" w:rsidP="00846A07">
            <w:pPr>
              <w:spacing w:line="400" w:lineRule="exact"/>
              <w:rPr>
                <w:sz w:val="24"/>
                <w:szCs w:val="24"/>
              </w:rPr>
            </w:pPr>
            <w:r>
              <w:rPr>
                <w:rFonts w:hint="eastAsia"/>
                <w:sz w:val="24"/>
                <w:szCs w:val="24"/>
              </w:rPr>
              <w:t>マリアナ</w:t>
            </w:r>
            <w:r w:rsidR="008F170F">
              <w:rPr>
                <w:rFonts w:hint="eastAsia"/>
                <w:sz w:val="24"/>
                <w:szCs w:val="24"/>
              </w:rPr>
              <w:t>諸島</w:t>
            </w:r>
            <w:r w:rsidR="00BC5BDE">
              <w:rPr>
                <w:rFonts w:hint="eastAsia"/>
                <w:sz w:val="24"/>
                <w:szCs w:val="24"/>
              </w:rPr>
              <w:t xml:space="preserve"> </w:t>
            </w:r>
            <w:r w:rsidR="00BC5BDE">
              <w:rPr>
                <w:rFonts w:hint="eastAsia"/>
                <w:sz w:val="24"/>
                <w:szCs w:val="24"/>
              </w:rPr>
              <w:t>協議・現地調査（第１次）</w:t>
            </w:r>
          </w:p>
        </w:tc>
        <w:tc>
          <w:tcPr>
            <w:tcW w:w="4428" w:type="dxa"/>
            <w:shd w:val="clear" w:color="auto" w:fill="auto"/>
            <w:vAlign w:val="center"/>
          </w:tcPr>
          <w:p w:rsidR="008F170F" w:rsidRPr="00897AC4" w:rsidRDefault="00770B20" w:rsidP="00770B20">
            <w:pPr>
              <w:spacing w:line="400" w:lineRule="exact"/>
              <w:jc w:val="left"/>
              <w:rPr>
                <w:sz w:val="24"/>
                <w:szCs w:val="24"/>
              </w:rPr>
            </w:pPr>
            <w:r>
              <w:rPr>
                <w:rFonts w:hint="eastAsia"/>
                <w:sz w:val="24"/>
                <w:szCs w:val="24"/>
              </w:rPr>
              <w:t>2021</w:t>
            </w:r>
            <w:r>
              <w:rPr>
                <w:rFonts w:hint="eastAsia"/>
                <w:sz w:val="24"/>
                <w:szCs w:val="24"/>
              </w:rPr>
              <w:t>年９</w:t>
            </w:r>
            <w:r w:rsidR="008F170F">
              <w:rPr>
                <w:rFonts w:hint="eastAsia"/>
                <w:sz w:val="24"/>
                <w:szCs w:val="24"/>
              </w:rPr>
              <w:t>月</w:t>
            </w:r>
            <w:r>
              <w:rPr>
                <w:rFonts w:hint="eastAsia"/>
                <w:sz w:val="24"/>
                <w:szCs w:val="24"/>
              </w:rPr>
              <w:t>２日（木</w:t>
            </w:r>
            <w:r w:rsidR="008F170F" w:rsidRPr="00897AC4">
              <w:rPr>
                <w:rFonts w:hint="eastAsia"/>
                <w:sz w:val="24"/>
                <w:szCs w:val="24"/>
              </w:rPr>
              <w:t>）～</w:t>
            </w:r>
            <w:r>
              <w:rPr>
                <w:rFonts w:hint="eastAsia"/>
                <w:sz w:val="24"/>
                <w:szCs w:val="24"/>
              </w:rPr>
              <w:t>９月</w:t>
            </w:r>
            <w:r>
              <w:rPr>
                <w:rFonts w:hint="eastAsia"/>
                <w:sz w:val="24"/>
                <w:szCs w:val="24"/>
              </w:rPr>
              <w:t>15</w:t>
            </w:r>
            <w:r>
              <w:rPr>
                <w:rFonts w:hint="eastAsia"/>
                <w:sz w:val="24"/>
                <w:szCs w:val="24"/>
              </w:rPr>
              <w:t>日（水</w:t>
            </w:r>
            <w:r w:rsidR="008F170F" w:rsidRPr="00897AC4">
              <w:rPr>
                <w:rFonts w:hint="eastAsia"/>
                <w:sz w:val="24"/>
                <w:szCs w:val="24"/>
              </w:rPr>
              <w:t>）</w:t>
            </w:r>
          </w:p>
        </w:tc>
        <w:tc>
          <w:tcPr>
            <w:tcW w:w="817" w:type="dxa"/>
            <w:shd w:val="clear" w:color="auto" w:fill="auto"/>
            <w:vAlign w:val="center"/>
          </w:tcPr>
          <w:p w:rsidR="008F170F" w:rsidRPr="00897AC4" w:rsidRDefault="008B045D" w:rsidP="00846A07">
            <w:pPr>
              <w:spacing w:line="400" w:lineRule="exact"/>
              <w:rPr>
                <w:sz w:val="24"/>
                <w:szCs w:val="24"/>
              </w:rPr>
            </w:pPr>
            <w:r>
              <w:rPr>
                <w:rFonts w:hint="eastAsia"/>
                <w:sz w:val="24"/>
                <w:szCs w:val="24"/>
              </w:rPr>
              <w:t>６</w:t>
            </w:r>
            <w:r w:rsidR="008F170F">
              <w:rPr>
                <w:rFonts w:hint="eastAsia"/>
                <w:sz w:val="24"/>
                <w:szCs w:val="24"/>
              </w:rPr>
              <w:t>名</w:t>
            </w:r>
          </w:p>
        </w:tc>
      </w:tr>
    </w:tbl>
    <w:p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rsidR="00165B95" w:rsidRPr="00BC5BDE" w:rsidRDefault="00165B95" w:rsidP="00165B95">
      <w:pPr>
        <w:spacing w:afterLines="50" w:after="193" w:line="400" w:lineRule="exact"/>
        <w:ind w:firstLineChars="200" w:firstLine="438"/>
        <w:jc w:val="left"/>
        <w:rPr>
          <w:sz w:val="24"/>
          <w:szCs w:val="22"/>
        </w:rPr>
      </w:pPr>
    </w:p>
    <w:p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bookmarkStart w:id="0" w:name="_GoBack"/>
      <w:bookmarkEnd w:id="0"/>
    </w:p>
    <w:p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rsidR="00924839" w:rsidRDefault="00924839" w:rsidP="00846A07">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rsidR="00924839" w:rsidRPr="00924839" w:rsidRDefault="00924839" w:rsidP="00846A07">
      <w:pPr>
        <w:spacing w:line="400" w:lineRule="exact"/>
        <w:ind w:left="438" w:hangingChars="200" w:hanging="438"/>
        <w:jc w:val="left"/>
        <w:rPr>
          <w:sz w:val="24"/>
          <w:szCs w:val="24"/>
        </w:rPr>
      </w:pPr>
    </w:p>
    <w:p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rsidR="006200BF" w:rsidRDefault="006200BF" w:rsidP="00846A07">
      <w:pPr>
        <w:spacing w:afterLines="50" w:after="193" w:line="400" w:lineRule="exact"/>
        <w:jc w:val="left"/>
        <w:rPr>
          <w:sz w:val="24"/>
          <w:szCs w:val="24"/>
          <w:u w:val="single"/>
        </w:rPr>
      </w:pPr>
    </w:p>
    <w:p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rsidR="00012C80" w:rsidRDefault="00012C80" w:rsidP="00846A07">
      <w:pPr>
        <w:spacing w:line="400" w:lineRule="exact"/>
        <w:jc w:val="left"/>
        <w:rPr>
          <w:sz w:val="24"/>
          <w:szCs w:val="24"/>
        </w:rPr>
      </w:pPr>
    </w:p>
    <w:p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rsidR="00EA563F" w:rsidRPr="00012C80" w:rsidRDefault="00EA563F" w:rsidP="00846A07">
      <w:pPr>
        <w:spacing w:line="400" w:lineRule="exact"/>
        <w:jc w:val="left"/>
        <w:rPr>
          <w:sz w:val="24"/>
          <w:szCs w:val="24"/>
        </w:rPr>
      </w:pPr>
    </w:p>
    <w:p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rsidR="00BC70B1" w:rsidRDefault="00BC70B1" w:rsidP="00846A07">
      <w:pPr>
        <w:spacing w:line="400" w:lineRule="exact"/>
        <w:ind w:left="438" w:hangingChars="200" w:hanging="438"/>
        <w:jc w:val="left"/>
        <w:rPr>
          <w:sz w:val="24"/>
          <w:szCs w:val="24"/>
        </w:rPr>
      </w:pPr>
    </w:p>
    <w:p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rsidR="00BC70B1" w:rsidRDefault="00BC70B1" w:rsidP="00846A07">
      <w:pPr>
        <w:spacing w:line="400" w:lineRule="exact"/>
        <w:ind w:left="438" w:hangingChars="200" w:hanging="438"/>
        <w:jc w:val="left"/>
        <w:rPr>
          <w:sz w:val="24"/>
          <w:szCs w:val="24"/>
        </w:rPr>
      </w:pPr>
    </w:p>
    <w:p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ため、実施地域の言語と日本語が話せる者とする。</w:t>
      </w:r>
    </w:p>
    <w:p w:rsidR="00DE7031" w:rsidRPr="00DE7031" w:rsidRDefault="00DE7031" w:rsidP="00846A07">
      <w:pPr>
        <w:spacing w:line="400" w:lineRule="exact"/>
        <w:ind w:left="438" w:hangingChars="200" w:hanging="438"/>
        <w:jc w:val="left"/>
        <w:rPr>
          <w:sz w:val="24"/>
          <w:szCs w:val="24"/>
        </w:rPr>
      </w:pPr>
    </w:p>
    <w:p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rsidR="00BC70B1" w:rsidRPr="00DE7031" w:rsidRDefault="00BC70B1" w:rsidP="00846A07">
      <w:pPr>
        <w:spacing w:line="400" w:lineRule="exact"/>
        <w:jc w:val="left"/>
        <w:rPr>
          <w:sz w:val="24"/>
          <w:szCs w:val="24"/>
        </w:rPr>
      </w:pPr>
    </w:p>
    <w:p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rsidR="002B40FA" w:rsidRDefault="002B40FA" w:rsidP="00846A07">
      <w:pPr>
        <w:spacing w:line="400" w:lineRule="exact"/>
        <w:ind w:firstLineChars="200" w:firstLine="438"/>
        <w:jc w:val="left"/>
        <w:rPr>
          <w:sz w:val="24"/>
          <w:szCs w:val="22"/>
        </w:rPr>
      </w:pPr>
    </w:p>
    <w:p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rsidR="00EE4618" w:rsidRDefault="00EE4618" w:rsidP="00846A07">
      <w:pPr>
        <w:autoSpaceDE w:val="0"/>
        <w:autoSpaceDN w:val="0"/>
        <w:spacing w:line="400" w:lineRule="exact"/>
        <w:jc w:val="left"/>
        <w:rPr>
          <w:sz w:val="24"/>
          <w:szCs w:val="24"/>
        </w:rPr>
      </w:pPr>
    </w:p>
    <w:p w:rsidR="00EE4618" w:rsidRDefault="00EE4618" w:rsidP="00846A07">
      <w:pPr>
        <w:autoSpaceDE w:val="0"/>
        <w:autoSpaceDN w:val="0"/>
        <w:spacing w:line="400" w:lineRule="exact"/>
        <w:jc w:val="left"/>
        <w:rPr>
          <w:sz w:val="24"/>
          <w:szCs w:val="24"/>
        </w:rPr>
      </w:pPr>
      <w:r>
        <w:rPr>
          <w:rFonts w:hint="eastAsia"/>
          <w:sz w:val="24"/>
          <w:szCs w:val="24"/>
        </w:rPr>
        <w:t>（２）荷物タグの作成</w:t>
      </w:r>
    </w:p>
    <w:p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w:t>
      </w:r>
      <w:r w:rsidR="00AA1C78">
        <w:rPr>
          <w:rFonts w:hint="eastAsia"/>
          <w:sz w:val="24"/>
          <w:szCs w:val="24"/>
        </w:rPr>
        <w:lastRenderedPageBreak/>
        <w:t>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rsidR="00F76DFB" w:rsidRPr="00AA1C78" w:rsidRDefault="00F76DFB" w:rsidP="00846A07">
      <w:pPr>
        <w:autoSpaceDE w:val="0"/>
        <w:autoSpaceDN w:val="0"/>
        <w:spacing w:line="400" w:lineRule="exact"/>
        <w:ind w:left="438" w:hangingChars="200" w:hanging="438"/>
        <w:jc w:val="left"/>
        <w:rPr>
          <w:sz w:val="24"/>
          <w:szCs w:val="24"/>
        </w:rPr>
      </w:pPr>
    </w:p>
    <w:p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rsidR="005D3CF9" w:rsidRDefault="005D3CF9" w:rsidP="00846A07">
      <w:pPr>
        <w:autoSpaceDE w:val="0"/>
        <w:autoSpaceDN w:val="0"/>
        <w:spacing w:line="400" w:lineRule="exact"/>
        <w:ind w:left="438" w:hangingChars="200" w:hanging="438"/>
        <w:jc w:val="left"/>
        <w:rPr>
          <w:sz w:val="24"/>
          <w:szCs w:val="24"/>
        </w:rPr>
      </w:pPr>
    </w:p>
    <w:p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rsidR="00F9047E" w:rsidRDefault="00F9047E" w:rsidP="00846A07">
      <w:pPr>
        <w:autoSpaceDE w:val="0"/>
        <w:autoSpaceDN w:val="0"/>
        <w:spacing w:line="400" w:lineRule="exact"/>
        <w:jc w:val="left"/>
        <w:rPr>
          <w:sz w:val="24"/>
          <w:szCs w:val="24"/>
        </w:rPr>
      </w:pPr>
    </w:p>
    <w:p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rsidR="00F9047E" w:rsidRDefault="00F9047E" w:rsidP="00846A07">
      <w:pPr>
        <w:autoSpaceDE w:val="0"/>
        <w:autoSpaceDN w:val="0"/>
        <w:spacing w:line="400" w:lineRule="exact"/>
        <w:jc w:val="left"/>
        <w:rPr>
          <w:sz w:val="24"/>
          <w:szCs w:val="24"/>
        </w:rPr>
      </w:pPr>
    </w:p>
    <w:p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rsidR="00EE4618" w:rsidRPr="008C7CE3" w:rsidRDefault="00EE4618" w:rsidP="00846A07">
      <w:pPr>
        <w:autoSpaceDE w:val="0"/>
        <w:autoSpaceDN w:val="0"/>
        <w:spacing w:afterLines="50" w:after="193" w:line="400" w:lineRule="exact"/>
        <w:jc w:val="left"/>
        <w:rPr>
          <w:sz w:val="24"/>
          <w:szCs w:val="24"/>
        </w:rPr>
      </w:pPr>
    </w:p>
    <w:p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rsidR="002B40FA" w:rsidRDefault="002B40FA" w:rsidP="002B40FA">
      <w:pPr>
        <w:autoSpaceDE w:val="0"/>
        <w:autoSpaceDN w:val="0"/>
        <w:spacing w:line="400" w:lineRule="exact"/>
        <w:jc w:val="left"/>
        <w:rPr>
          <w:sz w:val="24"/>
          <w:szCs w:val="24"/>
        </w:rPr>
      </w:pPr>
    </w:p>
    <w:p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rsidR="002B40FA" w:rsidRPr="007236C3" w:rsidRDefault="002B40FA" w:rsidP="002B40FA">
      <w:pPr>
        <w:pStyle w:val="a7"/>
        <w:autoSpaceDE w:val="0"/>
        <w:autoSpaceDN w:val="0"/>
        <w:spacing w:line="400" w:lineRule="exact"/>
        <w:ind w:leftChars="0" w:left="720"/>
        <w:jc w:val="left"/>
        <w:rPr>
          <w:sz w:val="24"/>
          <w:szCs w:val="24"/>
        </w:rPr>
      </w:pPr>
    </w:p>
    <w:p w:rsidR="002B40FA" w:rsidRPr="002B40FA" w:rsidRDefault="002B40FA" w:rsidP="002B40FA">
      <w:pPr>
        <w:pStyle w:val="a7"/>
        <w:numPr>
          <w:ilvl w:val="0"/>
          <w:numId w:val="5"/>
        </w:numPr>
        <w:autoSpaceDE w:val="0"/>
        <w:autoSpaceDN w:val="0"/>
        <w:spacing w:line="400" w:lineRule="exact"/>
        <w:ind w:leftChars="0"/>
        <w:jc w:val="left"/>
        <w:rPr>
          <w:sz w:val="24"/>
          <w:szCs w:val="24"/>
        </w:rPr>
      </w:pPr>
      <w:r>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rsidR="002B40FA" w:rsidRPr="002B40FA" w:rsidRDefault="002B40FA" w:rsidP="002B40FA">
      <w:pPr>
        <w:pStyle w:val="a7"/>
        <w:autoSpaceDE w:val="0"/>
        <w:autoSpaceDN w:val="0"/>
        <w:spacing w:line="400" w:lineRule="exact"/>
        <w:ind w:leftChars="0" w:left="720"/>
        <w:jc w:val="left"/>
        <w:rPr>
          <w:sz w:val="24"/>
          <w:szCs w:val="24"/>
        </w:rPr>
      </w:pPr>
    </w:p>
    <w:p w:rsidR="002B40FA" w:rsidRPr="002B40FA" w:rsidRDefault="002B40FA" w:rsidP="00846A07">
      <w:pPr>
        <w:pStyle w:val="a7"/>
        <w:numPr>
          <w:ilvl w:val="0"/>
          <w:numId w:val="5"/>
        </w:numPr>
        <w:autoSpaceDE w:val="0"/>
        <w:autoSpaceDN w:val="0"/>
        <w:spacing w:line="400" w:lineRule="exact"/>
        <w:ind w:leftChars="0"/>
        <w:jc w:val="left"/>
        <w:rPr>
          <w:sz w:val="24"/>
          <w:szCs w:val="24"/>
        </w:rPr>
      </w:pPr>
      <w:r w:rsidRPr="002B40FA">
        <w:rPr>
          <w:rFonts w:hint="eastAsia"/>
          <w:sz w:val="24"/>
          <w:szCs w:val="24"/>
        </w:rPr>
        <w:t>本邦帰国後には、検疫所長の指定する場所（自宅等）において</w:t>
      </w:r>
      <w:r w:rsidRPr="002B40FA">
        <w:rPr>
          <w:rFonts w:hint="eastAsia"/>
          <w:sz w:val="24"/>
          <w:szCs w:val="24"/>
        </w:rPr>
        <w:t>14</w:t>
      </w:r>
      <w:r w:rsidRPr="002B40FA">
        <w:rPr>
          <w:rFonts w:hint="eastAsia"/>
          <w:sz w:val="24"/>
          <w:szCs w:val="24"/>
        </w:rPr>
        <w:t>日間の行動制限を受ける関係から</w:t>
      </w:r>
      <w:r>
        <w:rPr>
          <w:rFonts w:hint="eastAsia"/>
          <w:sz w:val="24"/>
          <w:szCs w:val="24"/>
        </w:rPr>
        <w:t>公共交通機関の利用ができないため</w:t>
      </w:r>
      <w:r w:rsidRPr="002B40FA">
        <w:rPr>
          <w:rFonts w:hint="eastAsia"/>
          <w:sz w:val="24"/>
          <w:szCs w:val="24"/>
        </w:rPr>
        <w:t>、参加者一同を同乗させたハイヤー</w:t>
      </w:r>
      <w:r>
        <w:rPr>
          <w:rFonts w:hint="eastAsia"/>
          <w:sz w:val="24"/>
          <w:szCs w:val="24"/>
        </w:rPr>
        <w:t>または専用バス</w:t>
      </w:r>
      <w:r w:rsidRPr="002B40FA">
        <w:rPr>
          <w:rFonts w:hint="eastAsia"/>
          <w:sz w:val="24"/>
          <w:szCs w:val="24"/>
        </w:rPr>
        <w:t>を別途手配</w:t>
      </w:r>
      <w:r>
        <w:rPr>
          <w:rFonts w:hint="eastAsia"/>
          <w:sz w:val="24"/>
          <w:szCs w:val="24"/>
        </w:rPr>
        <w:t>すること。</w:t>
      </w:r>
    </w:p>
    <w:sectPr w:rsidR="002B40FA" w:rsidRPr="002B40FA"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38" w:rsidRDefault="00C03C38">
      <w:r>
        <w:separator/>
      </w:r>
    </w:p>
  </w:endnote>
  <w:endnote w:type="continuationSeparator" w:id="0">
    <w:p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38" w:rsidRDefault="00C03C38">
      <w:r>
        <w:separator/>
      </w:r>
    </w:p>
  </w:footnote>
  <w:footnote w:type="continuationSeparator" w:id="0">
    <w:p w:rsidR="00C03C38" w:rsidRDefault="00C03C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4648089"/>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2058</Words>
  <Characters>94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Windows User</cp:lastModifiedBy>
  <cp:revision>17</cp:revision>
  <cp:lastPrinted>2019-03-19T10:13:00Z</cp:lastPrinted>
  <dcterms:created xsi:type="dcterms:W3CDTF">2019-03-15T07:39:00Z</dcterms:created>
  <dcterms:modified xsi:type="dcterms:W3CDTF">2021-07-05T03:55:00Z</dcterms:modified>
</cp:coreProperties>
</file>