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7995ACF2"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A369B4">
        <w:rPr>
          <w:rFonts w:hint="eastAsia"/>
          <w:szCs w:val="24"/>
        </w:rPr>
        <w:t>③</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6718B1F" w14:textId="77777777" w:rsidR="00EF58AE" w:rsidRDefault="003F4F32" w:rsidP="003F4F32">
      <w:pPr>
        <w:spacing w:line="400" w:lineRule="exact"/>
        <w:ind w:leftChars="100" w:left="259" w:firstLineChars="100" w:firstLine="219"/>
        <w:jc w:val="left"/>
        <w:rPr>
          <w:sz w:val="24"/>
          <w:szCs w:val="24"/>
        </w:rPr>
      </w:pPr>
      <w:r>
        <w:rPr>
          <w:rFonts w:hint="eastAsia"/>
          <w:sz w:val="24"/>
          <w:szCs w:val="24"/>
        </w:rPr>
        <w:t>また、遺骨鑑定専門員も現地調査団に極力同行し、インドにおいては、現地にて遺骨の形質学的鑑定を行ったのち、日本人戦没者の遺骨である蓋然性が高いことが確認できた場合は</w:t>
      </w:r>
      <w:r w:rsidR="00EF58AE">
        <w:rPr>
          <w:rFonts w:hint="eastAsia"/>
          <w:sz w:val="24"/>
          <w:szCs w:val="24"/>
        </w:rPr>
        <w:t>、</w:t>
      </w:r>
      <w:r w:rsidR="00EF58AE">
        <w:rPr>
          <w:rFonts w:hint="eastAsia"/>
          <w:sz w:val="24"/>
          <w:szCs w:val="24"/>
        </w:rPr>
        <w:t>D</w:t>
      </w:r>
    </w:p>
    <w:p w14:paraId="565972B8" w14:textId="16D60609" w:rsidR="003F4F32" w:rsidRDefault="00EF58AE" w:rsidP="00EF58AE">
      <w:pPr>
        <w:spacing w:line="400" w:lineRule="exact"/>
        <w:ind w:firstLineChars="129" w:firstLine="283"/>
        <w:jc w:val="left"/>
        <w:rPr>
          <w:sz w:val="24"/>
          <w:szCs w:val="24"/>
        </w:rPr>
      </w:pPr>
      <w:r>
        <w:rPr>
          <w:rFonts w:hint="eastAsia"/>
          <w:sz w:val="24"/>
          <w:szCs w:val="24"/>
        </w:rPr>
        <w:t>NA</w:t>
      </w:r>
      <w:r w:rsidR="003F4F32">
        <w:rPr>
          <w:rFonts w:hint="eastAsia"/>
          <w:sz w:val="24"/>
          <w:szCs w:val="24"/>
        </w:rPr>
        <w:t>鑑定用の検体を日本に送還する。</w:t>
      </w:r>
    </w:p>
    <w:p w14:paraId="714DF268" w14:textId="77777777" w:rsidR="003F4F32" w:rsidRPr="003F4F32" w:rsidRDefault="003F4F32" w:rsidP="00846A07">
      <w:pPr>
        <w:spacing w:line="400" w:lineRule="exact"/>
        <w:ind w:leftChars="100" w:left="259" w:firstLineChars="100" w:firstLine="219"/>
        <w:jc w:val="left"/>
        <w:rPr>
          <w:sz w:val="24"/>
          <w:szCs w:val="24"/>
        </w:rPr>
      </w:pP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750077EF" w14:textId="77777777" w:rsidR="00EF58AE" w:rsidRDefault="00A369B4" w:rsidP="00846A07">
            <w:pPr>
              <w:spacing w:line="400" w:lineRule="exact"/>
              <w:rPr>
                <w:sz w:val="24"/>
                <w:szCs w:val="24"/>
              </w:rPr>
            </w:pPr>
            <w:r>
              <w:rPr>
                <w:rFonts w:hint="eastAsia"/>
                <w:sz w:val="24"/>
                <w:szCs w:val="24"/>
              </w:rPr>
              <w:t>インド</w:t>
            </w:r>
            <w:r w:rsidR="00BC5BDE">
              <w:rPr>
                <w:rFonts w:hint="eastAsia"/>
                <w:sz w:val="24"/>
                <w:szCs w:val="24"/>
              </w:rPr>
              <w:t>現地調査</w:t>
            </w:r>
            <w:r w:rsidR="00F52DEF">
              <w:rPr>
                <w:rFonts w:hint="eastAsia"/>
                <w:sz w:val="24"/>
                <w:szCs w:val="24"/>
              </w:rPr>
              <w:t>・遺骨収集派遣</w:t>
            </w:r>
          </w:p>
          <w:p w14:paraId="1BBD3AD7" w14:textId="670A3983" w:rsidR="008F170F" w:rsidRPr="00897AC4" w:rsidRDefault="00BC5BDE" w:rsidP="00846A07">
            <w:pPr>
              <w:spacing w:line="400" w:lineRule="exact"/>
              <w:rPr>
                <w:sz w:val="24"/>
                <w:szCs w:val="24"/>
              </w:rPr>
            </w:pPr>
            <w:r>
              <w:rPr>
                <w:rFonts w:hint="eastAsia"/>
                <w:sz w:val="24"/>
                <w:szCs w:val="24"/>
              </w:rPr>
              <w:t>（第</w:t>
            </w:r>
            <w:r w:rsidR="00A369B4">
              <w:rPr>
                <w:rFonts w:hint="eastAsia"/>
                <w:sz w:val="24"/>
                <w:szCs w:val="24"/>
              </w:rPr>
              <w:t>１</w:t>
            </w:r>
            <w:r>
              <w:rPr>
                <w:rFonts w:hint="eastAsia"/>
                <w:sz w:val="24"/>
                <w:szCs w:val="24"/>
              </w:rPr>
              <w:t>次）</w:t>
            </w:r>
          </w:p>
        </w:tc>
        <w:tc>
          <w:tcPr>
            <w:tcW w:w="4819" w:type="dxa"/>
            <w:shd w:val="clear" w:color="auto" w:fill="auto"/>
            <w:vAlign w:val="center"/>
          </w:tcPr>
          <w:p w14:paraId="4587169B" w14:textId="710ED0B5" w:rsidR="008F170F" w:rsidRPr="00897AC4" w:rsidRDefault="00204E96" w:rsidP="00770B20">
            <w:pPr>
              <w:spacing w:line="400" w:lineRule="exact"/>
              <w:jc w:val="left"/>
              <w:rPr>
                <w:sz w:val="24"/>
                <w:szCs w:val="24"/>
              </w:rPr>
            </w:pPr>
            <w:r>
              <w:rPr>
                <w:rFonts w:hint="eastAsia"/>
                <w:sz w:val="24"/>
                <w:szCs w:val="24"/>
              </w:rPr>
              <w:t>2022</w:t>
            </w:r>
            <w:r w:rsidR="00770B20">
              <w:rPr>
                <w:rFonts w:hint="eastAsia"/>
                <w:sz w:val="24"/>
                <w:szCs w:val="24"/>
              </w:rPr>
              <w:t>年</w:t>
            </w:r>
            <w:r w:rsidR="00A369B4">
              <w:rPr>
                <w:rFonts w:hint="eastAsia"/>
                <w:sz w:val="24"/>
                <w:szCs w:val="24"/>
              </w:rPr>
              <w:t>９</w:t>
            </w:r>
            <w:r w:rsidR="008F170F">
              <w:rPr>
                <w:rFonts w:hint="eastAsia"/>
                <w:sz w:val="24"/>
                <w:szCs w:val="24"/>
              </w:rPr>
              <w:t>月</w:t>
            </w:r>
            <w:r w:rsidR="00A369B4">
              <w:rPr>
                <w:rFonts w:hint="eastAsia"/>
                <w:sz w:val="24"/>
                <w:szCs w:val="24"/>
              </w:rPr>
              <w:t>４</w:t>
            </w:r>
            <w:r w:rsidR="00770B20">
              <w:rPr>
                <w:rFonts w:hint="eastAsia"/>
                <w:sz w:val="24"/>
                <w:szCs w:val="24"/>
              </w:rPr>
              <w:t>日（</w:t>
            </w:r>
            <w:r w:rsidR="00A369B4">
              <w:rPr>
                <w:rFonts w:hint="eastAsia"/>
                <w:sz w:val="24"/>
                <w:szCs w:val="24"/>
              </w:rPr>
              <w:t>日</w:t>
            </w:r>
            <w:r w:rsidR="008F170F" w:rsidRPr="00897AC4">
              <w:rPr>
                <w:rFonts w:hint="eastAsia"/>
                <w:sz w:val="24"/>
                <w:szCs w:val="24"/>
              </w:rPr>
              <w:t>）～</w:t>
            </w:r>
            <w:r w:rsidR="00A369B4">
              <w:rPr>
                <w:rFonts w:hint="eastAsia"/>
                <w:sz w:val="24"/>
                <w:szCs w:val="24"/>
              </w:rPr>
              <w:t>９</w:t>
            </w:r>
            <w:r w:rsidR="00770B20">
              <w:rPr>
                <w:rFonts w:hint="eastAsia"/>
                <w:sz w:val="24"/>
                <w:szCs w:val="24"/>
              </w:rPr>
              <w:t>月</w:t>
            </w:r>
            <w:r w:rsidR="002B3A1D">
              <w:rPr>
                <w:rFonts w:hint="eastAsia"/>
                <w:sz w:val="24"/>
                <w:szCs w:val="24"/>
              </w:rPr>
              <w:t>20</w:t>
            </w:r>
            <w:r w:rsidR="00770B20">
              <w:rPr>
                <w:rFonts w:hint="eastAsia"/>
                <w:sz w:val="24"/>
                <w:szCs w:val="24"/>
              </w:rPr>
              <w:t>日（</w:t>
            </w:r>
            <w:r w:rsidR="002B3A1D">
              <w:rPr>
                <w:rFonts w:hint="eastAsia"/>
                <w:sz w:val="24"/>
                <w:szCs w:val="24"/>
              </w:rPr>
              <w:t>火</w:t>
            </w:r>
            <w:r w:rsidR="008F170F" w:rsidRPr="00897AC4">
              <w:rPr>
                <w:rFonts w:hint="eastAsia"/>
                <w:sz w:val="24"/>
                <w:szCs w:val="24"/>
              </w:rPr>
              <w:t>）</w:t>
            </w:r>
          </w:p>
        </w:tc>
        <w:tc>
          <w:tcPr>
            <w:tcW w:w="851" w:type="dxa"/>
            <w:shd w:val="clear" w:color="auto" w:fill="auto"/>
            <w:vAlign w:val="center"/>
          </w:tcPr>
          <w:p w14:paraId="6A7B239B" w14:textId="4514C64E" w:rsidR="008F170F" w:rsidRPr="00897AC4" w:rsidRDefault="00A369B4" w:rsidP="00846A07">
            <w:pPr>
              <w:spacing w:line="400" w:lineRule="exact"/>
              <w:rPr>
                <w:sz w:val="24"/>
                <w:szCs w:val="24"/>
              </w:rPr>
            </w:pPr>
            <w:r>
              <w:rPr>
                <w:rFonts w:hint="eastAsia"/>
                <w:sz w:val="24"/>
                <w:szCs w:val="24"/>
              </w:rPr>
              <w:t>８</w:t>
            </w:r>
            <w:r w:rsidR="008F170F">
              <w:rPr>
                <w:rFonts w:hint="eastAsia"/>
                <w:sz w:val="24"/>
                <w:szCs w:val="24"/>
              </w:rPr>
              <w:t>名</w:t>
            </w:r>
          </w:p>
        </w:tc>
      </w:tr>
      <w:tr w:rsidR="009E48BB" w:rsidRPr="00897AC4" w14:paraId="4CF44E25" w14:textId="77777777" w:rsidTr="008F2835">
        <w:trPr>
          <w:trHeight w:val="454"/>
          <w:jc w:val="center"/>
        </w:trPr>
        <w:tc>
          <w:tcPr>
            <w:tcW w:w="3823" w:type="dxa"/>
            <w:vAlign w:val="center"/>
          </w:tcPr>
          <w:p w14:paraId="352886FC" w14:textId="7809BAC4" w:rsidR="00EF58AE" w:rsidRDefault="00A369B4" w:rsidP="009E48BB">
            <w:pPr>
              <w:spacing w:line="400" w:lineRule="exact"/>
              <w:rPr>
                <w:sz w:val="24"/>
                <w:szCs w:val="24"/>
              </w:rPr>
            </w:pPr>
            <w:r>
              <w:rPr>
                <w:rFonts w:hint="eastAsia"/>
                <w:sz w:val="24"/>
                <w:szCs w:val="24"/>
              </w:rPr>
              <w:t>東部ニューギニア</w:t>
            </w:r>
            <w:r w:rsidR="009E48BB">
              <w:rPr>
                <w:rFonts w:hint="eastAsia"/>
                <w:sz w:val="24"/>
                <w:szCs w:val="24"/>
              </w:rPr>
              <w:t>現地調査</w:t>
            </w:r>
          </w:p>
          <w:p w14:paraId="41223510" w14:textId="0E19AA5A" w:rsidR="009E48BB" w:rsidRDefault="009E48BB" w:rsidP="009E48BB">
            <w:pPr>
              <w:spacing w:line="400" w:lineRule="exact"/>
              <w:rPr>
                <w:sz w:val="24"/>
                <w:szCs w:val="24"/>
              </w:rPr>
            </w:pPr>
            <w:r>
              <w:rPr>
                <w:rFonts w:hint="eastAsia"/>
                <w:sz w:val="24"/>
                <w:szCs w:val="24"/>
              </w:rPr>
              <w:t>（第</w:t>
            </w:r>
            <w:r w:rsidR="00A369B4">
              <w:rPr>
                <w:rFonts w:hint="eastAsia"/>
                <w:sz w:val="24"/>
                <w:szCs w:val="24"/>
              </w:rPr>
              <w:t>1</w:t>
            </w:r>
            <w:r>
              <w:rPr>
                <w:rFonts w:hint="eastAsia"/>
                <w:sz w:val="24"/>
                <w:szCs w:val="24"/>
              </w:rPr>
              <w:t>次</w:t>
            </w:r>
            <w:r w:rsidR="00692F91">
              <w:rPr>
                <w:rFonts w:hint="eastAsia"/>
                <w:sz w:val="24"/>
                <w:szCs w:val="24"/>
              </w:rPr>
              <w:t>派遣</w:t>
            </w:r>
            <w:r>
              <w:rPr>
                <w:rFonts w:hint="eastAsia"/>
                <w:sz w:val="24"/>
                <w:szCs w:val="24"/>
              </w:rPr>
              <w:t>）</w:t>
            </w:r>
          </w:p>
        </w:tc>
        <w:tc>
          <w:tcPr>
            <w:tcW w:w="4819" w:type="dxa"/>
            <w:shd w:val="clear" w:color="auto" w:fill="auto"/>
            <w:vAlign w:val="center"/>
          </w:tcPr>
          <w:p w14:paraId="585A904F" w14:textId="4F994552" w:rsidR="009E48BB" w:rsidRDefault="009E48BB" w:rsidP="009E48BB">
            <w:pPr>
              <w:spacing w:line="400" w:lineRule="exact"/>
              <w:jc w:val="left"/>
              <w:rPr>
                <w:sz w:val="24"/>
                <w:szCs w:val="24"/>
              </w:rPr>
            </w:pPr>
            <w:r>
              <w:rPr>
                <w:rFonts w:hint="eastAsia"/>
                <w:sz w:val="24"/>
                <w:szCs w:val="24"/>
              </w:rPr>
              <w:t>2022</w:t>
            </w:r>
            <w:r>
              <w:rPr>
                <w:rFonts w:hint="eastAsia"/>
                <w:sz w:val="24"/>
                <w:szCs w:val="24"/>
              </w:rPr>
              <w:t>年</w:t>
            </w:r>
            <w:r w:rsidR="00A369B4">
              <w:rPr>
                <w:rFonts w:hint="eastAsia"/>
                <w:sz w:val="24"/>
                <w:szCs w:val="24"/>
              </w:rPr>
              <w:t>7</w:t>
            </w:r>
            <w:r>
              <w:rPr>
                <w:rFonts w:hint="eastAsia"/>
                <w:sz w:val="24"/>
                <w:szCs w:val="24"/>
              </w:rPr>
              <w:t>月</w:t>
            </w:r>
            <w:r w:rsidR="00692F91">
              <w:rPr>
                <w:rFonts w:hint="eastAsia"/>
                <w:sz w:val="24"/>
                <w:szCs w:val="24"/>
              </w:rPr>
              <w:t>10</w:t>
            </w:r>
            <w:r>
              <w:rPr>
                <w:rFonts w:hint="eastAsia"/>
                <w:sz w:val="24"/>
                <w:szCs w:val="24"/>
              </w:rPr>
              <w:t>日（</w:t>
            </w:r>
            <w:r w:rsidR="00A369B4">
              <w:rPr>
                <w:rFonts w:hint="eastAsia"/>
                <w:sz w:val="24"/>
                <w:szCs w:val="24"/>
              </w:rPr>
              <w:t>日</w:t>
            </w:r>
            <w:r w:rsidRPr="00897AC4">
              <w:rPr>
                <w:rFonts w:hint="eastAsia"/>
                <w:sz w:val="24"/>
                <w:szCs w:val="24"/>
              </w:rPr>
              <w:t>）～</w:t>
            </w:r>
            <w:r w:rsidR="00A369B4">
              <w:rPr>
                <w:rFonts w:hint="eastAsia"/>
                <w:sz w:val="24"/>
                <w:szCs w:val="24"/>
              </w:rPr>
              <w:t>７</w:t>
            </w:r>
            <w:r>
              <w:rPr>
                <w:rFonts w:hint="eastAsia"/>
                <w:sz w:val="24"/>
                <w:szCs w:val="24"/>
              </w:rPr>
              <w:t>月</w:t>
            </w:r>
            <w:r w:rsidR="002B3A1D">
              <w:rPr>
                <w:rFonts w:hint="eastAsia"/>
                <w:sz w:val="24"/>
                <w:szCs w:val="24"/>
              </w:rPr>
              <w:t>16</w:t>
            </w:r>
            <w:r>
              <w:rPr>
                <w:rFonts w:hint="eastAsia"/>
                <w:sz w:val="24"/>
                <w:szCs w:val="24"/>
              </w:rPr>
              <w:t>日（</w:t>
            </w:r>
            <w:r w:rsidR="002B3A1D">
              <w:rPr>
                <w:rFonts w:hint="eastAsia"/>
                <w:sz w:val="24"/>
                <w:szCs w:val="24"/>
              </w:rPr>
              <w:t>土</w:t>
            </w:r>
            <w:r w:rsidRPr="00897AC4">
              <w:rPr>
                <w:rFonts w:hint="eastAsia"/>
                <w:sz w:val="24"/>
                <w:szCs w:val="24"/>
              </w:rPr>
              <w:t>）</w:t>
            </w:r>
          </w:p>
        </w:tc>
        <w:tc>
          <w:tcPr>
            <w:tcW w:w="851" w:type="dxa"/>
            <w:shd w:val="clear" w:color="auto" w:fill="auto"/>
            <w:vAlign w:val="center"/>
          </w:tcPr>
          <w:p w14:paraId="255F1D50" w14:textId="4B7B2A29" w:rsidR="009E48BB" w:rsidRDefault="000662CC" w:rsidP="009E48BB">
            <w:pPr>
              <w:spacing w:line="400" w:lineRule="exact"/>
              <w:rPr>
                <w:sz w:val="24"/>
                <w:szCs w:val="24"/>
              </w:rPr>
            </w:pPr>
            <w:r>
              <w:rPr>
                <w:rFonts w:hint="eastAsia"/>
                <w:sz w:val="24"/>
                <w:szCs w:val="24"/>
              </w:rPr>
              <w:t>２</w:t>
            </w:r>
            <w:r w:rsidR="008F2835">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w:t>
      </w:r>
      <w:r w:rsidRPr="00924839">
        <w:rPr>
          <w:rFonts w:hint="eastAsia"/>
          <w:sz w:val="24"/>
          <w:szCs w:val="24"/>
        </w:rPr>
        <w:lastRenderedPageBreak/>
        <w:t>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w:t>
      </w:r>
      <w:r w:rsidR="00EE4618">
        <w:rPr>
          <w:rFonts w:hint="eastAsia"/>
          <w:sz w:val="24"/>
          <w:szCs w:val="24"/>
        </w:rPr>
        <w:lastRenderedPageBreak/>
        <w:t>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2203</Words>
  <Characters>109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下向亮弘</cp:lastModifiedBy>
  <cp:revision>31</cp:revision>
  <cp:lastPrinted>2022-05-25T06:31:00Z</cp:lastPrinted>
  <dcterms:created xsi:type="dcterms:W3CDTF">2019-03-15T07:39:00Z</dcterms:created>
  <dcterms:modified xsi:type="dcterms:W3CDTF">2022-06-08T02:01:00Z</dcterms:modified>
</cp:coreProperties>
</file>