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3BED" w14:textId="77777777" w:rsidR="005F07B5" w:rsidRDefault="005F07B5" w:rsidP="002741A7">
      <w:pPr>
        <w:spacing w:line="340" w:lineRule="atLeast"/>
        <w:jc w:val="center"/>
        <w:rPr>
          <w:szCs w:val="24"/>
        </w:rPr>
      </w:pPr>
    </w:p>
    <w:p w14:paraId="7DF1AFE5" w14:textId="7B0949ED" w:rsidR="00AC13E1" w:rsidRPr="002741A7" w:rsidRDefault="00770B20" w:rsidP="002741A7">
      <w:pPr>
        <w:spacing w:line="340" w:lineRule="atLeast"/>
        <w:jc w:val="center"/>
        <w:rPr>
          <w:sz w:val="24"/>
          <w:szCs w:val="24"/>
        </w:rPr>
      </w:pPr>
      <w:r w:rsidRPr="002741A7">
        <w:rPr>
          <w:rFonts w:hint="eastAsia"/>
          <w:sz w:val="24"/>
          <w:szCs w:val="24"/>
        </w:rPr>
        <w:t>令和</w:t>
      </w:r>
      <w:r w:rsidR="00540FF7" w:rsidRPr="002741A7">
        <w:rPr>
          <w:rFonts w:hint="eastAsia"/>
          <w:sz w:val="24"/>
          <w:szCs w:val="24"/>
        </w:rPr>
        <w:t>５</w:t>
      </w:r>
      <w:r w:rsidRPr="002741A7">
        <w:rPr>
          <w:rFonts w:hint="eastAsia"/>
          <w:sz w:val="24"/>
          <w:szCs w:val="24"/>
        </w:rPr>
        <w:t>年度</w:t>
      </w:r>
      <w:r w:rsidRPr="002741A7">
        <w:rPr>
          <w:rFonts w:hint="eastAsia"/>
          <w:sz w:val="24"/>
          <w:szCs w:val="24"/>
        </w:rPr>
        <w:t xml:space="preserve"> </w:t>
      </w:r>
      <w:r w:rsidRPr="002741A7">
        <w:rPr>
          <w:rFonts w:hint="eastAsia"/>
          <w:sz w:val="24"/>
          <w:szCs w:val="24"/>
        </w:rPr>
        <w:t>遺骨収集事業（</w:t>
      </w:r>
      <w:r w:rsidR="002F6E86" w:rsidRPr="002741A7">
        <w:rPr>
          <w:rFonts w:hint="eastAsia"/>
          <w:sz w:val="24"/>
          <w:szCs w:val="24"/>
        </w:rPr>
        <w:t>下</w:t>
      </w:r>
      <w:r w:rsidRPr="002741A7">
        <w:rPr>
          <w:rFonts w:hint="eastAsia"/>
          <w:sz w:val="24"/>
          <w:szCs w:val="24"/>
        </w:rPr>
        <w:t>半期・</w:t>
      </w:r>
      <w:r w:rsidR="00CC3F67" w:rsidRPr="002741A7">
        <w:rPr>
          <w:rFonts w:hint="eastAsia"/>
          <w:sz w:val="24"/>
          <w:szCs w:val="24"/>
        </w:rPr>
        <w:t>遺骨収集</w:t>
      </w:r>
      <w:r w:rsidR="00091EAB" w:rsidRPr="002741A7">
        <w:rPr>
          <w:rFonts w:hint="eastAsia"/>
          <w:sz w:val="24"/>
          <w:szCs w:val="24"/>
        </w:rPr>
        <w:t>事業</w:t>
      </w:r>
      <w:r w:rsidR="002F6E86" w:rsidRPr="002741A7">
        <w:rPr>
          <w:rFonts w:hint="eastAsia"/>
          <w:sz w:val="24"/>
          <w:szCs w:val="24"/>
        </w:rPr>
        <w:t>①</w:t>
      </w:r>
      <w:r w:rsidRPr="002741A7">
        <w:rPr>
          <w:rFonts w:hint="eastAsia"/>
          <w:sz w:val="24"/>
          <w:szCs w:val="24"/>
        </w:rPr>
        <w:t>）</w:t>
      </w:r>
      <w:r w:rsidR="003A4ADF" w:rsidRPr="002741A7">
        <w:rPr>
          <w:rFonts w:hint="eastAsia"/>
          <w:sz w:val="24"/>
          <w:szCs w:val="24"/>
        </w:rPr>
        <w:t>を行う</w:t>
      </w:r>
      <w:r w:rsidR="0050502E" w:rsidRPr="002741A7">
        <w:rPr>
          <w:rFonts w:hint="eastAsia"/>
          <w:sz w:val="24"/>
          <w:szCs w:val="24"/>
        </w:rPr>
        <w:t>旅行業者の選定に</w:t>
      </w:r>
      <w:r w:rsidR="00895D84" w:rsidRPr="002741A7">
        <w:rPr>
          <w:rFonts w:hint="eastAsia"/>
          <w:sz w:val="24"/>
          <w:szCs w:val="24"/>
        </w:rPr>
        <w:t>係る</w:t>
      </w:r>
      <w:r w:rsidR="000B72A5" w:rsidRPr="002741A7">
        <w:rPr>
          <w:rFonts w:hint="eastAsia"/>
          <w:sz w:val="24"/>
          <w:szCs w:val="24"/>
        </w:rPr>
        <w:t>仕様書</w:t>
      </w:r>
    </w:p>
    <w:p w14:paraId="3BF5DFD3" w14:textId="77777777" w:rsidR="00AC13E1" w:rsidRPr="00A33211" w:rsidRDefault="00AC13E1" w:rsidP="002741A7">
      <w:pPr>
        <w:spacing w:line="340" w:lineRule="atLeast"/>
        <w:rPr>
          <w:sz w:val="24"/>
          <w:szCs w:val="24"/>
        </w:rPr>
      </w:pPr>
    </w:p>
    <w:p w14:paraId="62987066" w14:textId="14F267D2" w:rsidR="006200BF" w:rsidRDefault="00846A07" w:rsidP="002741A7">
      <w:pPr>
        <w:spacing w:afterLines="50" w:after="193" w:line="340" w:lineRule="atLeast"/>
        <w:jc w:val="left"/>
        <w:rPr>
          <w:sz w:val="24"/>
          <w:szCs w:val="24"/>
          <w:u w:val="single"/>
        </w:rPr>
      </w:pPr>
      <w:r w:rsidRPr="006E267C">
        <w:rPr>
          <w:rFonts w:hint="eastAsia"/>
          <w:sz w:val="24"/>
          <w:szCs w:val="24"/>
        </w:rPr>
        <w:t>１</w:t>
      </w:r>
      <w:r w:rsidR="00A33211" w:rsidRPr="006E267C">
        <w:rPr>
          <w:rFonts w:hint="eastAsia"/>
          <w:sz w:val="24"/>
          <w:szCs w:val="24"/>
        </w:rPr>
        <w:t xml:space="preserve">　</w:t>
      </w:r>
      <w:r w:rsidR="006200BF">
        <w:rPr>
          <w:rFonts w:hint="eastAsia"/>
          <w:sz w:val="24"/>
          <w:szCs w:val="24"/>
          <w:u w:val="single"/>
        </w:rPr>
        <w:t>事業の内容</w:t>
      </w:r>
    </w:p>
    <w:p w14:paraId="0B8163AA" w14:textId="7286B740" w:rsidR="00CC3F67" w:rsidRDefault="00CC3F67" w:rsidP="002741A7">
      <w:pPr>
        <w:spacing w:line="340" w:lineRule="atLeast"/>
        <w:ind w:firstLineChars="100" w:firstLine="219"/>
        <w:jc w:val="left"/>
        <w:rPr>
          <w:sz w:val="24"/>
          <w:szCs w:val="24"/>
        </w:rPr>
      </w:pPr>
      <w:r>
        <w:rPr>
          <w:rFonts w:hint="eastAsia"/>
          <w:sz w:val="24"/>
          <w:szCs w:val="24"/>
        </w:rPr>
        <w:t>遺骨収集（戦没者遺骨の収集及び送還）</w:t>
      </w:r>
    </w:p>
    <w:p w14:paraId="4AC98F93" w14:textId="77777777" w:rsidR="00CC3F67" w:rsidRDefault="00CC3F67" w:rsidP="002741A7">
      <w:pPr>
        <w:spacing w:line="340" w:lineRule="atLeas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p>
    <w:p w14:paraId="7DD934CA" w14:textId="6C9A54A7" w:rsidR="00CC3F67" w:rsidRDefault="00A65C99" w:rsidP="002741A7">
      <w:pPr>
        <w:spacing w:line="340" w:lineRule="atLeast"/>
        <w:ind w:leftChars="100" w:left="259" w:firstLineChars="100" w:firstLine="219"/>
        <w:jc w:val="left"/>
        <w:rPr>
          <w:sz w:val="24"/>
          <w:szCs w:val="24"/>
        </w:rPr>
      </w:pPr>
      <w:r>
        <w:rPr>
          <w:rFonts w:hint="eastAsia"/>
          <w:sz w:val="24"/>
          <w:szCs w:val="24"/>
        </w:rPr>
        <w:t>また、</w:t>
      </w:r>
      <w:r w:rsidR="00CC3F67">
        <w:rPr>
          <w:rFonts w:hint="eastAsia"/>
          <w:sz w:val="24"/>
          <w:szCs w:val="24"/>
        </w:rPr>
        <w:t>現地で遺骨を確認し</w:t>
      </w:r>
      <w:r>
        <w:rPr>
          <w:rFonts w:hint="eastAsia"/>
          <w:sz w:val="24"/>
          <w:szCs w:val="24"/>
        </w:rPr>
        <w:t>た場合は</w:t>
      </w:r>
      <w:r w:rsidR="00CC3F67">
        <w:rPr>
          <w:rFonts w:hint="eastAsia"/>
          <w:sz w:val="24"/>
          <w:szCs w:val="24"/>
        </w:rPr>
        <w:t>、必要に応じて遺骨を収容し、</w:t>
      </w:r>
      <w:r w:rsidRPr="00A65C99">
        <w:rPr>
          <w:rFonts w:hint="eastAsia"/>
          <w:sz w:val="24"/>
          <w:szCs w:val="24"/>
        </w:rPr>
        <w:t>日本人の蓋然性が高い場合には検体を採取して日本に送還し</w:t>
      </w:r>
      <w:r w:rsidRPr="00A65C99">
        <w:rPr>
          <w:rFonts w:hint="eastAsia"/>
          <w:sz w:val="24"/>
          <w:szCs w:val="24"/>
        </w:rPr>
        <w:t>DNA</w:t>
      </w:r>
      <w:r w:rsidRPr="00A65C99">
        <w:rPr>
          <w:rFonts w:hint="eastAsia"/>
          <w:sz w:val="24"/>
          <w:szCs w:val="24"/>
        </w:rPr>
        <w:t>鑑定等を実施する。検体以外の遺骨については</w:t>
      </w:r>
      <w:r w:rsidRPr="00A65C99">
        <w:rPr>
          <w:rFonts w:hint="eastAsia"/>
          <w:sz w:val="24"/>
          <w:szCs w:val="24"/>
        </w:rPr>
        <w:t>DNA</w:t>
      </w:r>
      <w:r w:rsidRPr="00A65C99">
        <w:rPr>
          <w:rFonts w:hint="eastAsia"/>
          <w:sz w:val="24"/>
          <w:szCs w:val="24"/>
        </w:rPr>
        <w:t>鑑定等の結果が判明するまでの間</w:t>
      </w:r>
      <w:r>
        <w:rPr>
          <w:rFonts w:hint="eastAsia"/>
          <w:sz w:val="24"/>
          <w:szCs w:val="24"/>
        </w:rPr>
        <w:t>、</w:t>
      </w:r>
      <w:r w:rsidR="00CC3F67">
        <w:rPr>
          <w:rFonts w:hint="eastAsia"/>
          <w:sz w:val="24"/>
          <w:szCs w:val="24"/>
        </w:rPr>
        <w:t>現地の安全性の高い場所に一時保管施設を設けて仮安置</w:t>
      </w:r>
      <w:r>
        <w:rPr>
          <w:rFonts w:hint="eastAsia"/>
          <w:sz w:val="24"/>
          <w:szCs w:val="24"/>
        </w:rPr>
        <w:t>する</w:t>
      </w:r>
      <w:r w:rsidR="00CC3F67">
        <w:rPr>
          <w:rFonts w:hint="eastAsia"/>
          <w:sz w:val="24"/>
          <w:szCs w:val="24"/>
        </w:rPr>
        <w:t>。</w:t>
      </w:r>
    </w:p>
    <w:p w14:paraId="2C5DB70E" w14:textId="77777777" w:rsidR="008F170F" w:rsidRPr="006200BF" w:rsidRDefault="008F170F" w:rsidP="002741A7">
      <w:pPr>
        <w:spacing w:line="340" w:lineRule="atLeast"/>
        <w:rPr>
          <w:sz w:val="24"/>
          <w:szCs w:val="24"/>
        </w:rPr>
      </w:pPr>
    </w:p>
    <w:p w14:paraId="22444FF5" w14:textId="77777777" w:rsidR="008F170F" w:rsidRDefault="00846A07" w:rsidP="002741A7">
      <w:pPr>
        <w:spacing w:afterLines="50" w:after="193" w:line="340" w:lineRule="atLeas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386"/>
        <w:gridCol w:w="851"/>
      </w:tblGrid>
      <w:tr w:rsidR="008F170F" w:rsidRPr="00897AC4" w14:paraId="333BE497" w14:textId="77777777" w:rsidTr="002F6E86">
        <w:trPr>
          <w:trHeight w:val="454"/>
          <w:jc w:val="center"/>
        </w:trPr>
        <w:tc>
          <w:tcPr>
            <w:tcW w:w="3256" w:type="dxa"/>
            <w:shd w:val="clear" w:color="auto" w:fill="D9D9D9"/>
            <w:vAlign w:val="center"/>
          </w:tcPr>
          <w:p w14:paraId="31BC2280" w14:textId="77777777" w:rsidR="008F170F" w:rsidRPr="00897AC4" w:rsidRDefault="008F170F" w:rsidP="002741A7">
            <w:pPr>
              <w:spacing w:line="340" w:lineRule="atLeast"/>
              <w:jc w:val="center"/>
              <w:rPr>
                <w:sz w:val="24"/>
                <w:szCs w:val="24"/>
              </w:rPr>
            </w:pPr>
            <w:r>
              <w:rPr>
                <w:rFonts w:hint="eastAsia"/>
                <w:sz w:val="24"/>
                <w:szCs w:val="24"/>
              </w:rPr>
              <w:t>地　域</w:t>
            </w:r>
          </w:p>
        </w:tc>
        <w:tc>
          <w:tcPr>
            <w:tcW w:w="5386" w:type="dxa"/>
            <w:shd w:val="clear" w:color="auto" w:fill="D9D9D9"/>
            <w:vAlign w:val="center"/>
          </w:tcPr>
          <w:p w14:paraId="198460B1" w14:textId="77777777" w:rsidR="008F170F" w:rsidRPr="00897AC4" w:rsidRDefault="008F170F" w:rsidP="002741A7">
            <w:pPr>
              <w:spacing w:line="340" w:lineRule="atLeas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2741A7">
            <w:pPr>
              <w:spacing w:line="340" w:lineRule="atLeast"/>
              <w:jc w:val="center"/>
              <w:rPr>
                <w:w w:val="66"/>
                <w:sz w:val="24"/>
                <w:szCs w:val="24"/>
              </w:rPr>
            </w:pPr>
            <w:r w:rsidRPr="00012C80">
              <w:rPr>
                <w:rFonts w:hint="eastAsia"/>
                <w:w w:val="66"/>
                <w:sz w:val="24"/>
                <w:szCs w:val="24"/>
              </w:rPr>
              <w:t>予定人員</w:t>
            </w:r>
          </w:p>
        </w:tc>
      </w:tr>
      <w:tr w:rsidR="008F170F" w:rsidRPr="00897AC4" w14:paraId="1111CF59" w14:textId="77777777" w:rsidTr="002F6E86">
        <w:trPr>
          <w:trHeight w:val="454"/>
          <w:jc w:val="center"/>
        </w:trPr>
        <w:tc>
          <w:tcPr>
            <w:tcW w:w="3256" w:type="dxa"/>
            <w:vAlign w:val="center"/>
          </w:tcPr>
          <w:p w14:paraId="1BBD3AD7" w14:textId="03096A72" w:rsidR="008F170F" w:rsidRPr="00897AC4" w:rsidRDefault="002F6E86" w:rsidP="002741A7">
            <w:pPr>
              <w:spacing w:line="340" w:lineRule="atLeast"/>
              <w:rPr>
                <w:sz w:val="24"/>
                <w:szCs w:val="24"/>
              </w:rPr>
            </w:pPr>
            <w:r>
              <w:rPr>
                <w:rFonts w:hint="eastAsia"/>
                <w:sz w:val="24"/>
                <w:szCs w:val="24"/>
              </w:rPr>
              <w:t>トラック諸島</w:t>
            </w:r>
          </w:p>
        </w:tc>
        <w:tc>
          <w:tcPr>
            <w:tcW w:w="5386" w:type="dxa"/>
            <w:shd w:val="clear" w:color="auto" w:fill="auto"/>
            <w:vAlign w:val="center"/>
          </w:tcPr>
          <w:p w14:paraId="4587169B" w14:textId="0EF74B98" w:rsidR="008F170F" w:rsidRPr="00897AC4" w:rsidRDefault="00761BDF" w:rsidP="002741A7">
            <w:pPr>
              <w:spacing w:line="340" w:lineRule="atLeast"/>
              <w:jc w:val="left"/>
              <w:rPr>
                <w:sz w:val="24"/>
                <w:szCs w:val="24"/>
              </w:rPr>
            </w:pPr>
            <w:r>
              <w:rPr>
                <w:rFonts w:hint="eastAsia"/>
                <w:sz w:val="24"/>
                <w:szCs w:val="24"/>
              </w:rPr>
              <w:t>令和</w:t>
            </w:r>
            <w:r>
              <w:rPr>
                <w:rFonts w:hint="eastAsia"/>
                <w:sz w:val="24"/>
                <w:szCs w:val="24"/>
              </w:rPr>
              <w:t>5</w:t>
            </w:r>
            <w:r w:rsidR="00770B20">
              <w:rPr>
                <w:rFonts w:hint="eastAsia"/>
                <w:sz w:val="24"/>
                <w:szCs w:val="24"/>
              </w:rPr>
              <w:t>年</w:t>
            </w:r>
            <w:r w:rsidR="002F6E86">
              <w:rPr>
                <w:rFonts w:hint="eastAsia"/>
                <w:sz w:val="24"/>
                <w:szCs w:val="24"/>
              </w:rPr>
              <w:t>10</w:t>
            </w:r>
            <w:r w:rsidR="008F170F">
              <w:rPr>
                <w:rFonts w:hint="eastAsia"/>
                <w:sz w:val="24"/>
                <w:szCs w:val="24"/>
              </w:rPr>
              <w:t>月</w:t>
            </w:r>
            <w:r w:rsidR="002F6E86">
              <w:rPr>
                <w:rFonts w:hint="eastAsia"/>
                <w:sz w:val="24"/>
                <w:szCs w:val="24"/>
              </w:rPr>
              <w:t>17</w:t>
            </w:r>
            <w:r w:rsidR="00770B20">
              <w:rPr>
                <w:rFonts w:hint="eastAsia"/>
                <w:sz w:val="24"/>
                <w:szCs w:val="24"/>
              </w:rPr>
              <w:t>日（</w:t>
            </w:r>
            <w:r w:rsidR="00476DC0">
              <w:rPr>
                <w:rFonts w:hint="eastAsia"/>
                <w:sz w:val="24"/>
                <w:szCs w:val="24"/>
              </w:rPr>
              <w:t>火</w:t>
            </w:r>
            <w:r w:rsidR="008F170F" w:rsidRPr="00897AC4">
              <w:rPr>
                <w:rFonts w:hint="eastAsia"/>
                <w:sz w:val="24"/>
                <w:szCs w:val="24"/>
              </w:rPr>
              <w:t>）～</w:t>
            </w:r>
            <w:r w:rsidR="002F6E86">
              <w:rPr>
                <w:rFonts w:hint="eastAsia"/>
                <w:sz w:val="24"/>
                <w:szCs w:val="24"/>
              </w:rPr>
              <w:t>10</w:t>
            </w:r>
            <w:r w:rsidR="00770B20">
              <w:rPr>
                <w:rFonts w:hint="eastAsia"/>
                <w:sz w:val="24"/>
                <w:szCs w:val="24"/>
              </w:rPr>
              <w:t>月</w:t>
            </w:r>
            <w:r w:rsidR="002F6E86">
              <w:rPr>
                <w:rFonts w:hint="eastAsia"/>
                <w:sz w:val="24"/>
                <w:szCs w:val="24"/>
              </w:rPr>
              <w:t>27</w:t>
            </w:r>
            <w:r w:rsidR="00770B20">
              <w:rPr>
                <w:rFonts w:hint="eastAsia"/>
                <w:sz w:val="24"/>
                <w:szCs w:val="24"/>
              </w:rPr>
              <w:t>日（</w:t>
            </w:r>
            <w:r w:rsidR="00453B8F">
              <w:rPr>
                <w:rFonts w:hint="eastAsia"/>
                <w:sz w:val="24"/>
                <w:szCs w:val="24"/>
              </w:rPr>
              <w:t>金</w:t>
            </w:r>
            <w:r w:rsidR="008F170F" w:rsidRPr="00897AC4">
              <w:rPr>
                <w:rFonts w:hint="eastAsia"/>
                <w:sz w:val="24"/>
                <w:szCs w:val="24"/>
              </w:rPr>
              <w:t>）</w:t>
            </w:r>
          </w:p>
        </w:tc>
        <w:tc>
          <w:tcPr>
            <w:tcW w:w="851" w:type="dxa"/>
            <w:shd w:val="clear" w:color="auto" w:fill="auto"/>
            <w:vAlign w:val="center"/>
          </w:tcPr>
          <w:p w14:paraId="6A7B239B" w14:textId="2CD9A4F8" w:rsidR="008F170F" w:rsidRPr="00897AC4" w:rsidRDefault="00877812" w:rsidP="002741A7">
            <w:pPr>
              <w:spacing w:line="340" w:lineRule="atLeast"/>
              <w:rPr>
                <w:sz w:val="24"/>
                <w:szCs w:val="24"/>
              </w:rPr>
            </w:pPr>
            <w:r>
              <w:rPr>
                <w:rFonts w:hint="eastAsia"/>
                <w:sz w:val="24"/>
                <w:szCs w:val="24"/>
              </w:rPr>
              <w:t>8</w:t>
            </w:r>
            <w:r w:rsidR="008F170F">
              <w:rPr>
                <w:rFonts w:hint="eastAsia"/>
                <w:sz w:val="24"/>
                <w:szCs w:val="24"/>
              </w:rPr>
              <w:t>名</w:t>
            </w:r>
          </w:p>
        </w:tc>
      </w:tr>
    </w:tbl>
    <w:p w14:paraId="734C3B3B" w14:textId="77777777" w:rsidR="00FF5CE4" w:rsidRDefault="00FF5CE4" w:rsidP="002741A7">
      <w:pPr>
        <w:spacing w:line="340" w:lineRule="atLeas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6A702B" w:rsidRDefault="00165B95" w:rsidP="002741A7">
      <w:pPr>
        <w:spacing w:afterLines="50" w:after="193" w:line="340" w:lineRule="atLeast"/>
        <w:ind w:firstLineChars="200" w:firstLine="438"/>
        <w:jc w:val="left"/>
        <w:rPr>
          <w:sz w:val="24"/>
          <w:szCs w:val="22"/>
        </w:rPr>
      </w:pPr>
    </w:p>
    <w:p w14:paraId="033F6EC7" w14:textId="61A02DDC" w:rsidR="002B76C0" w:rsidRDefault="00846A07" w:rsidP="002741A7">
      <w:pPr>
        <w:spacing w:afterLines="50" w:after="193" w:line="340" w:lineRule="atLeast"/>
        <w:jc w:val="left"/>
        <w:rPr>
          <w:sz w:val="24"/>
          <w:szCs w:val="24"/>
          <w:u w:val="single"/>
        </w:rPr>
      </w:pPr>
      <w:r w:rsidRPr="006E267C">
        <w:rPr>
          <w:rFonts w:hint="eastAsia"/>
          <w:sz w:val="24"/>
          <w:szCs w:val="24"/>
        </w:rPr>
        <w:t>２</w:t>
      </w:r>
      <w:r w:rsidR="00A33211" w:rsidRPr="006E267C">
        <w:rPr>
          <w:rFonts w:hint="eastAsia"/>
          <w:sz w:val="24"/>
          <w:szCs w:val="24"/>
        </w:rPr>
        <w:t xml:space="preserve">　</w:t>
      </w:r>
      <w:r w:rsidR="00924839">
        <w:rPr>
          <w:rFonts w:hint="eastAsia"/>
          <w:sz w:val="24"/>
          <w:szCs w:val="24"/>
          <w:u w:val="single"/>
        </w:rPr>
        <w:t>業者の選定方法</w:t>
      </w:r>
    </w:p>
    <w:p w14:paraId="28224517" w14:textId="77777777" w:rsidR="00A33211" w:rsidRDefault="0035549B" w:rsidP="002741A7">
      <w:pPr>
        <w:spacing w:after="120" w:line="340" w:lineRule="atLeast"/>
        <w:ind w:firstLineChars="100" w:firstLine="219"/>
        <w:jc w:val="left"/>
        <w:rPr>
          <w:sz w:val="24"/>
          <w:szCs w:val="24"/>
        </w:rPr>
      </w:pPr>
      <w:r>
        <w:rPr>
          <w:rFonts w:hint="eastAsia"/>
          <w:sz w:val="24"/>
          <w:szCs w:val="24"/>
        </w:rPr>
        <w:t>本協会の定める規程、細則に基づき、次により業者を選定する。</w:t>
      </w:r>
    </w:p>
    <w:p w14:paraId="3A7DFBD7" w14:textId="12AAC4C1" w:rsidR="00924839" w:rsidRDefault="00A33211" w:rsidP="002741A7">
      <w:pPr>
        <w:spacing w:after="120" w:line="340" w:lineRule="atLeast"/>
        <w:ind w:leftChars="100" w:left="478" w:hangingChars="100" w:hanging="219"/>
        <w:jc w:val="left"/>
        <w:rPr>
          <w:sz w:val="24"/>
          <w:szCs w:val="24"/>
        </w:rPr>
      </w:pPr>
      <w:r>
        <w:rPr>
          <w:rFonts w:hint="eastAsia"/>
          <w:sz w:val="24"/>
          <w:szCs w:val="24"/>
        </w:rPr>
        <w:t>(</w:t>
      </w:r>
      <w:r>
        <w:rPr>
          <w:sz w:val="24"/>
          <w:szCs w:val="24"/>
        </w:rPr>
        <w:t>1)</w:t>
      </w:r>
      <w:r>
        <w:rPr>
          <w:rFonts w:hint="eastAsia"/>
          <w:sz w:val="24"/>
          <w:szCs w:val="24"/>
        </w:rPr>
        <w:t xml:space="preserve">　</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0E332ED1" w14:textId="43A4D976" w:rsidR="00924839" w:rsidRDefault="00A33211" w:rsidP="002741A7">
      <w:pPr>
        <w:spacing w:line="340" w:lineRule="atLeast"/>
        <w:ind w:leftChars="100" w:left="478" w:right="-1" w:hangingChars="100" w:hanging="219"/>
        <w:jc w:val="left"/>
        <w:rPr>
          <w:sz w:val="24"/>
          <w:szCs w:val="24"/>
        </w:rPr>
      </w:pPr>
      <w:r>
        <w:rPr>
          <w:rFonts w:hint="eastAsia"/>
          <w:sz w:val="24"/>
          <w:szCs w:val="24"/>
        </w:rPr>
        <w:t>(</w:t>
      </w:r>
      <w:r>
        <w:rPr>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w:t>
      </w:r>
      <w:r>
        <w:rPr>
          <w:rFonts w:hint="eastAsia"/>
          <w:sz w:val="24"/>
          <w:szCs w:val="24"/>
        </w:rPr>
        <w:t>行</w:t>
      </w:r>
      <w:r w:rsidR="00924839" w:rsidRPr="00924839">
        <w:rPr>
          <w:rFonts w:hint="eastAsia"/>
          <w:sz w:val="24"/>
          <w:szCs w:val="24"/>
        </w:rPr>
        <w:t>い、締切日以後速やかに業者を選定する。</w:t>
      </w:r>
    </w:p>
    <w:p w14:paraId="43031B57" w14:textId="3D374F2A" w:rsidR="00FD6D59" w:rsidRPr="00924839" w:rsidRDefault="00A33211" w:rsidP="002741A7">
      <w:pPr>
        <w:spacing w:line="340" w:lineRule="atLeast"/>
        <w:ind w:leftChars="100" w:left="478" w:hangingChars="100" w:hanging="219"/>
        <w:jc w:val="left"/>
        <w:rPr>
          <w:sz w:val="24"/>
          <w:szCs w:val="24"/>
        </w:rPr>
      </w:pPr>
      <w:r>
        <w:rPr>
          <w:rFonts w:hint="eastAsia"/>
          <w:sz w:val="24"/>
          <w:szCs w:val="24"/>
        </w:rPr>
        <w:t>(</w:t>
      </w:r>
      <w:r>
        <w:rPr>
          <w:sz w:val="24"/>
          <w:szCs w:val="24"/>
        </w:rPr>
        <w:t>3)</w:t>
      </w:r>
      <w:r>
        <w:rPr>
          <w:rFonts w:hint="eastAsia"/>
          <w:sz w:val="24"/>
          <w:szCs w:val="24"/>
        </w:rPr>
        <w:t xml:space="preserve">　</w:t>
      </w:r>
      <w:r w:rsidR="00AA1C78">
        <w:rPr>
          <w:rFonts w:hint="eastAsia"/>
          <w:sz w:val="24"/>
          <w:szCs w:val="24"/>
        </w:rPr>
        <w:t>入札</w:t>
      </w:r>
      <w:r w:rsidR="00924839" w:rsidRPr="00924839">
        <w:rPr>
          <w:rFonts w:hint="eastAsia"/>
          <w:sz w:val="24"/>
          <w:szCs w:val="24"/>
        </w:rPr>
        <w:t>は</w:t>
      </w:r>
      <w:r w:rsidR="00165B95">
        <w:rPr>
          <w:rFonts w:hint="eastAsia"/>
          <w:sz w:val="24"/>
          <w:szCs w:val="24"/>
        </w:rPr>
        <w:t>、</w:t>
      </w:r>
      <w:r w:rsidR="00924839"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00924839" w:rsidRPr="00924839">
        <w:rPr>
          <w:rFonts w:hint="eastAsia"/>
          <w:sz w:val="24"/>
          <w:szCs w:val="24"/>
        </w:rPr>
        <w:t>信頼のおける業者であると</w:t>
      </w:r>
      <w:r w:rsidR="00A87EB0">
        <w:rPr>
          <w:rFonts w:hint="eastAsia"/>
          <w:sz w:val="24"/>
          <w:szCs w:val="24"/>
        </w:rPr>
        <w:t>認められる</w:t>
      </w:r>
      <w:r w:rsidR="00924839"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00924839" w:rsidRPr="00924839">
        <w:rPr>
          <w:rFonts w:hint="eastAsia"/>
          <w:sz w:val="24"/>
          <w:szCs w:val="24"/>
        </w:rPr>
        <w:t>業者が連携して参加して</w:t>
      </w:r>
      <w:r w:rsidR="00A87EB0">
        <w:rPr>
          <w:rFonts w:hint="eastAsia"/>
          <w:sz w:val="24"/>
          <w:szCs w:val="24"/>
        </w:rPr>
        <w:t>も</w:t>
      </w:r>
      <w:r w:rsidR="00924839" w:rsidRPr="00924839">
        <w:rPr>
          <w:rFonts w:hint="eastAsia"/>
          <w:sz w:val="24"/>
          <w:szCs w:val="24"/>
        </w:rPr>
        <w:t>差し支えない。</w:t>
      </w:r>
    </w:p>
    <w:p w14:paraId="693CBF41" w14:textId="77777777" w:rsidR="006200BF" w:rsidRDefault="006200BF" w:rsidP="002741A7">
      <w:pPr>
        <w:spacing w:afterLines="50" w:after="193" w:line="340" w:lineRule="atLeast"/>
        <w:jc w:val="left"/>
        <w:rPr>
          <w:sz w:val="24"/>
          <w:szCs w:val="24"/>
          <w:u w:val="single"/>
        </w:rPr>
      </w:pPr>
    </w:p>
    <w:p w14:paraId="5A821AF8" w14:textId="20319E06" w:rsidR="00924839" w:rsidRDefault="00846A07" w:rsidP="002741A7">
      <w:pPr>
        <w:spacing w:afterLines="50" w:after="193" w:line="340" w:lineRule="atLeast"/>
        <w:jc w:val="left"/>
        <w:rPr>
          <w:sz w:val="24"/>
          <w:szCs w:val="24"/>
          <w:u w:val="single"/>
        </w:rPr>
      </w:pPr>
      <w:r w:rsidRPr="006E267C">
        <w:rPr>
          <w:rFonts w:hint="eastAsia"/>
          <w:sz w:val="24"/>
          <w:szCs w:val="24"/>
        </w:rPr>
        <w:t>３</w:t>
      </w:r>
      <w:r w:rsidR="00A33211" w:rsidRPr="006E267C">
        <w:rPr>
          <w:rFonts w:hint="eastAsia"/>
          <w:sz w:val="24"/>
          <w:szCs w:val="24"/>
        </w:rPr>
        <w:t xml:space="preserve">　</w:t>
      </w:r>
      <w:r w:rsidR="0080318E" w:rsidRPr="00924839">
        <w:rPr>
          <w:rFonts w:hint="eastAsia"/>
          <w:sz w:val="24"/>
          <w:szCs w:val="24"/>
          <w:u w:val="single"/>
        </w:rPr>
        <w:t>見積書の作成について</w:t>
      </w:r>
    </w:p>
    <w:p w14:paraId="7FCD0C9B" w14:textId="31BF5B52" w:rsidR="000B72A5" w:rsidRPr="00091EAB" w:rsidRDefault="00A33211" w:rsidP="002741A7">
      <w:pPr>
        <w:spacing w:afterLines="50" w:after="193" w:line="340" w:lineRule="atLeast"/>
        <w:ind w:leftChars="100" w:left="259"/>
        <w:jc w:val="left"/>
        <w:rPr>
          <w:sz w:val="24"/>
          <w:szCs w:val="24"/>
          <w:u w:val="single"/>
        </w:rPr>
      </w:pPr>
      <w:r>
        <w:rPr>
          <w:rFonts w:hint="eastAsia"/>
          <w:sz w:val="24"/>
          <w:szCs w:val="24"/>
        </w:rPr>
        <w:t>(</w:t>
      </w:r>
      <w:r>
        <w:rPr>
          <w:sz w:val="24"/>
          <w:szCs w:val="24"/>
        </w:rPr>
        <w:t>1)</w:t>
      </w:r>
      <w:r>
        <w:rPr>
          <w:rFonts w:hint="eastAsia"/>
          <w:sz w:val="24"/>
          <w:szCs w:val="24"/>
        </w:rPr>
        <w:t xml:space="preserve">　</w:t>
      </w:r>
      <w:r w:rsidR="008D71F9">
        <w:rPr>
          <w:rFonts w:hint="eastAsia"/>
          <w:sz w:val="24"/>
          <w:szCs w:val="24"/>
        </w:rPr>
        <w:t>見積書の作成にあたっては、</w:t>
      </w:r>
      <w:r w:rsidR="00924839"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756391B1" w14:textId="575C0232" w:rsidR="00EA563F" w:rsidRPr="00A33211" w:rsidRDefault="00A33211" w:rsidP="002741A7">
      <w:pPr>
        <w:spacing w:line="340" w:lineRule="atLeast"/>
        <w:ind w:leftChars="100" w:left="478" w:hangingChars="100" w:hanging="219"/>
        <w:jc w:val="left"/>
        <w:rPr>
          <w:sz w:val="24"/>
          <w:szCs w:val="24"/>
        </w:rPr>
      </w:pPr>
      <w:r>
        <w:rPr>
          <w:rFonts w:hint="eastAsia"/>
          <w:sz w:val="24"/>
          <w:szCs w:val="24"/>
        </w:rPr>
        <w:t>(</w:t>
      </w:r>
      <w:r>
        <w:rPr>
          <w:sz w:val="24"/>
          <w:szCs w:val="24"/>
        </w:rPr>
        <w:t>2)</w:t>
      </w:r>
      <w:r>
        <w:rPr>
          <w:rFonts w:hint="eastAsia"/>
          <w:sz w:val="24"/>
          <w:szCs w:val="24"/>
        </w:rPr>
        <w:t xml:space="preserve">　</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sidR="003905B3">
        <w:rPr>
          <w:rFonts w:hint="eastAsia"/>
          <w:sz w:val="24"/>
          <w:szCs w:val="24"/>
        </w:rPr>
        <w:t>。</w:t>
      </w:r>
    </w:p>
    <w:p w14:paraId="4A58C7ED" w14:textId="77777777" w:rsidR="00091EAB" w:rsidRDefault="00A33211" w:rsidP="002741A7">
      <w:pPr>
        <w:spacing w:line="340" w:lineRule="atLeast"/>
        <w:ind w:leftChars="100" w:left="478" w:hangingChars="100" w:hanging="219"/>
        <w:jc w:val="left"/>
        <w:rPr>
          <w:sz w:val="24"/>
          <w:szCs w:val="24"/>
        </w:rPr>
      </w:pPr>
      <w:r>
        <w:rPr>
          <w:rFonts w:hint="eastAsia"/>
          <w:sz w:val="24"/>
          <w:szCs w:val="24"/>
        </w:rPr>
        <w:t>(</w:t>
      </w:r>
      <w:r>
        <w:rPr>
          <w:sz w:val="24"/>
          <w:szCs w:val="24"/>
        </w:rPr>
        <w:t>3)</w:t>
      </w:r>
      <w:r>
        <w:rPr>
          <w:rFonts w:hint="eastAsia"/>
          <w:sz w:val="24"/>
          <w:szCs w:val="24"/>
        </w:rPr>
        <w:t xml:space="preserve">　</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lastRenderedPageBreak/>
        <w:t>算出</w:t>
      </w:r>
      <w:r w:rsidR="0080318E" w:rsidRPr="0080318E">
        <w:rPr>
          <w:rFonts w:hint="eastAsia"/>
          <w:sz w:val="24"/>
          <w:szCs w:val="24"/>
        </w:rPr>
        <w:t>すること</w:t>
      </w:r>
      <w:r w:rsidR="003905B3">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49774614" w14:textId="213005BC" w:rsidR="00091EAB" w:rsidRDefault="00091EAB" w:rsidP="002741A7">
      <w:pPr>
        <w:spacing w:line="340" w:lineRule="atLeast"/>
        <w:ind w:leftChars="100" w:left="478" w:hangingChars="100" w:hanging="219"/>
        <w:jc w:val="left"/>
        <w:rPr>
          <w:sz w:val="24"/>
          <w:szCs w:val="24"/>
        </w:rPr>
      </w:pPr>
      <w:r>
        <w:rPr>
          <w:rFonts w:hint="eastAsia"/>
          <w:sz w:val="24"/>
          <w:szCs w:val="24"/>
        </w:rPr>
        <w:t>(4)</w:t>
      </w:r>
      <w:r>
        <w:rPr>
          <w:rFonts w:hint="eastAsia"/>
          <w:sz w:val="24"/>
          <w:szCs w:val="24"/>
        </w:rPr>
        <w:t xml:space="preserve">　航空運賃は、変更可能なチケットの金額を記載すること。</w:t>
      </w:r>
    </w:p>
    <w:p w14:paraId="5ABB3E27" w14:textId="3E4C9ACD" w:rsidR="00BC70B1" w:rsidRDefault="00091EAB" w:rsidP="002741A7">
      <w:pPr>
        <w:spacing w:line="340" w:lineRule="atLeast"/>
        <w:ind w:leftChars="100" w:left="478" w:hangingChars="100" w:hanging="219"/>
        <w:jc w:val="left"/>
        <w:rPr>
          <w:sz w:val="24"/>
          <w:szCs w:val="24"/>
        </w:rPr>
      </w:pPr>
      <w:r>
        <w:rPr>
          <w:rFonts w:hint="eastAsia"/>
          <w:sz w:val="24"/>
          <w:szCs w:val="24"/>
        </w:rPr>
        <w:t>(5)</w:t>
      </w:r>
      <w:r w:rsidR="00A33211">
        <w:rPr>
          <w:rFonts w:hint="eastAsia"/>
          <w:sz w:val="24"/>
          <w:szCs w:val="24"/>
        </w:rPr>
        <w:t xml:space="preserve">　</w:t>
      </w:r>
      <w:r w:rsidR="005F07B5">
        <w:rPr>
          <w:rFonts w:hint="eastAsia"/>
          <w:sz w:val="24"/>
          <w:szCs w:val="24"/>
        </w:rPr>
        <w:t>見積書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のみ、選定された旅行業者と本協会で協議することとする。</w:t>
      </w:r>
    </w:p>
    <w:p w14:paraId="760A13FF" w14:textId="2D071B4F" w:rsidR="00DE7031" w:rsidRPr="00DE7031" w:rsidRDefault="00A33211" w:rsidP="002741A7">
      <w:pPr>
        <w:spacing w:line="340" w:lineRule="atLeast"/>
        <w:ind w:leftChars="100" w:left="478" w:hangingChars="100" w:hanging="219"/>
        <w:jc w:val="left"/>
        <w:rPr>
          <w:sz w:val="24"/>
          <w:szCs w:val="24"/>
        </w:rPr>
      </w:pPr>
      <w:r>
        <w:rPr>
          <w:rFonts w:hint="eastAsia"/>
          <w:sz w:val="24"/>
          <w:szCs w:val="24"/>
        </w:rPr>
        <w:t>(</w:t>
      </w:r>
      <w:r w:rsidR="00091EAB">
        <w:rPr>
          <w:rFonts w:hint="eastAsia"/>
          <w:sz w:val="24"/>
          <w:szCs w:val="24"/>
        </w:rPr>
        <w:t>6</w:t>
      </w:r>
      <w:r>
        <w:rPr>
          <w:sz w:val="24"/>
          <w:szCs w:val="24"/>
        </w:rPr>
        <w:t>)</w:t>
      </w:r>
      <w:r>
        <w:rPr>
          <w:rFonts w:hint="eastAsia"/>
          <w:sz w:val="24"/>
          <w:szCs w:val="24"/>
        </w:rPr>
        <w:t xml:space="preserve">　</w:t>
      </w:r>
      <w:r w:rsidR="00DE7031">
        <w:rPr>
          <w:rFonts w:hint="eastAsia"/>
          <w:sz w:val="24"/>
          <w:szCs w:val="24"/>
        </w:rPr>
        <w:t>通訳については、実施地域の相手国行政機関等で協議</w:t>
      </w:r>
      <w:r w:rsidR="00AE439A">
        <w:rPr>
          <w:rFonts w:hint="eastAsia"/>
          <w:sz w:val="24"/>
          <w:szCs w:val="24"/>
        </w:rPr>
        <w:t>を行う</w:t>
      </w:r>
      <w:r w:rsidR="00DE7031">
        <w:rPr>
          <w:rFonts w:hint="eastAsia"/>
          <w:sz w:val="24"/>
          <w:szCs w:val="24"/>
        </w:rPr>
        <w:t>ため、実施地域の言語と日本語が話せる者とする。</w:t>
      </w:r>
    </w:p>
    <w:p w14:paraId="57774362" w14:textId="77777777" w:rsidR="00091EAB" w:rsidRDefault="00A33211" w:rsidP="002741A7">
      <w:pPr>
        <w:spacing w:line="340" w:lineRule="atLeast"/>
        <w:ind w:leftChars="100" w:left="478" w:hangingChars="100" w:hanging="219"/>
        <w:jc w:val="left"/>
        <w:rPr>
          <w:sz w:val="24"/>
          <w:szCs w:val="24"/>
        </w:rPr>
      </w:pPr>
      <w:r>
        <w:rPr>
          <w:rFonts w:hint="eastAsia"/>
          <w:sz w:val="24"/>
          <w:szCs w:val="24"/>
        </w:rPr>
        <w:t>(</w:t>
      </w:r>
      <w:r w:rsidR="00091EAB">
        <w:rPr>
          <w:rFonts w:hint="eastAsia"/>
          <w:sz w:val="24"/>
          <w:szCs w:val="24"/>
        </w:rPr>
        <w:t>7</w:t>
      </w:r>
      <w:r>
        <w:rPr>
          <w:sz w:val="24"/>
          <w:szCs w:val="24"/>
        </w:rPr>
        <w:t>)</w:t>
      </w:r>
      <w:r>
        <w:rPr>
          <w:rFonts w:hint="eastAsia"/>
          <w:sz w:val="24"/>
          <w:szCs w:val="24"/>
        </w:rPr>
        <w:t xml:space="preserve">　</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39797E6E" w14:textId="1989D32E" w:rsidR="007B060C" w:rsidRDefault="00A33211" w:rsidP="002741A7">
      <w:pPr>
        <w:spacing w:line="340" w:lineRule="atLeast"/>
        <w:ind w:leftChars="100" w:left="478" w:hangingChars="100" w:hanging="219"/>
        <w:jc w:val="left"/>
        <w:rPr>
          <w:sz w:val="24"/>
          <w:szCs w:val="24"/>
        </w:rPr>
      </w:pPr>
      <w:r>
        <w:rPr>
          <w:rFonts w:hint="eastAsia"/>
          <w:sz w:val="24"/>
          <w:szCs w:val="24"/>
        </w:rPr>
        <w:t>(</w:t>
      </w:r>
      <w:r w:rsidR="00091EAB">
        <w:rPr>
          <w:rFonts w:hint="eastAsia"/>
          <w:sz w:val="24"/>
          <w:szCs w:val="24"/>
        </w:rPr>
        <w:t>8</w:t>
      </w:r>
      <w:r>
        <w:rPr>
          <w:sz w:val="24"/>
          <w:szCs w:val="24"/>
        </w:rPr>
        <w:t>)</w:t>
      </w:r>
      <w:r>
        <w:rPr>
          <w:rFonts w:hint="eastAsia"/>
          <w:sz w:val="24"/>
          <w:szCs w:val="24"/>
        </w:rPr>
        <w:t xml:space="preserve">　</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2741A7">
      <w:pPr>
        <w:spacing w:line="340" w:lineRule="atLeas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2741A7">
      <w:pPr>
        <w:spacing w:line="340" w:lineRule="atLeas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2741A7">
      <w:pPr>
        <w:spacing w:line="340" w:lineRule="atLeas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2741A7">
      <w:pPr>
        <w:spacing w:line="340" w:lineRule="atLeas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2741A7">
      <w:pPr>
        <w:spacing w:line="340" w:lineRule="atLeas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2741A7">
      <w:pPr>
        <w:spacing w:line="340" w:lineRule="atLeas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2741A7">
      <w:pPr>
        <w:spacing w:line="340" w:lineRule="atLeast"/>
        <w:ind w:firstLineChars="200" w:firstLine="438"/>
        <w:jc w:val="left"/>
        <w:rPr>
          <w:sz w:val="24"/>
          <w:szCs w:val="22"/>
        </w:rPr>
      </w:pPr>
    </w:p>
    <w:p w14:paraId="12150174" w14:textId="0357F0D7" w:rsidR="008C7CE3" w:rsidRDefault="00846A07" w:rsidP="002741A7">
      <w:pPr>
        <w:autoSpaceDE w:val="0"/>
        <w:autoSpaceDN w:val="0"/>
        <w:spacing w:afterLines="50" w:after="193" w:line="340" w:lineRule="atLeast"/>
        <w:jc w:val="left"/>
        <w:rPr>
          <w:sz w:val="24"/>
          <w:szCs w:val="24"/>
          <w:u w:val="single"/>
        </w:rPr>
      </w:pPr>
      <w:r w:rsidRPr="006E267C">
        <w:rPr>
          <w:rFonts w:hint="eastAsia"/>
          <w:sz w:val="24"/>
          <w:szCs w:val="24"/>
        </w:rPr>
        <w:t>４</w:t>
      </w:r>
      <w:r w:rsidR="00A33211" w:rsidRPr="006E267C">
        <w:rPr>
          <w:rFonts w:hint="eastAsia"/>
          <w:sz w:val="24"/>
          <w:szCs w:val="24"/>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2741A7">
      <w:pPr>
        <w:autoSpaceDE w:val="0"/>
        <w:autoSpaceDN w:val="0"/>
        <w:spacing w:afterLines="50" w:after="193" w:line="340" w:lineRule="atLeas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54C7ABF2" w:rsidR="00EE4618" w:rsidRDefault="00A33211" w:rsidP="002741A7">
      <w:pPr>
        <w:autoSpaceDE w:val="0"/>
        <w:autoSpaceDN w:val="0"/>
        <w:spacing w:line="340" w:lineRule="atLeast"/>
        <w:ind w:firstLineChars="100" w:firstLine="219"/>
        <w:jc w:val="left"/>
        <w:rPr>
          <w:sz w:val="24"/>
          <w:szCs w:val="24"/>
        </w:rPr>
      </w:pPr>
      <w:r>
        <w:rPr>
          <w:rFonts w:hint="eastAsia"/>
          <w:sz w:val="24"/>
          <w:szCs w:val="24"/>
        </w:rPr>
        <w:t>(</w:t>
      </w:r>
      <w:r>
        <w:rPr>
          <w:sz w:val="24"/>
          <w:szCs w:val="24"/>
        </w:rPr>
        <w:t>1)</w:t>
      </w:r>
      <w:r>
        <w:rPr>
          <w:rFonts w:hint="eastAsia"/>
          <w:sz w:val="24"/>
          <w:szCs w:val="24"/>
        </w:rPr>
        <w:t xml:space="preserve">　</w:t>
      </w:r>
      <w:r w:rsidR="008C7CE3">
        <w:rPr>
          <w:rFonts w:hint="eastAsia"/>
          <w:sz w:val="24"/>
          <w:szCs w:val="24"/>
        </w:rPr>
        <w:t>結団式・説明会会場の手配</w:t>
      </w:r>
    </w:p>
    <w:p w14:paraId="409F1F6C" w14:textId="77777777" w:rsidR="008C7CE3" w:rsidRDefault="008C7CE3" w:rsidP="002741A7">
      <w:pPr>
        <w:autoSpaceDE w:val="0"/>
        <w:autoSpaceDN w:val="0"/>
        <w:spacing w:line="340" w:lineRule="atLeas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F6956ED" w14:textId="5D3894F6" w:rsidR="00A33211" w:rsidRDefault="005D3CF9" w:rsidP="002741A7">
      <w:pPr>
        <w:autoSpaceDE w:val="0"/>
        <w:autoSpaceDN w:val="0"/>
        <w:spacing w:line="340" w:lineRule="atLeas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07394A2B" w14:textId="0EF67D81" w:rsidR="00EE4618" w:rsidRDefault="00A33211" w:rsidP="002741A7">
      <w:pPr>
        <w:autoSpaceDE w:val="0"/>
        <w:autoSpaceDN w:val="0"/>
        <w:spacing w:line="340" w:lineRule="atLeast"/>
        <w:ind w:firstLineChars="100" w:firstLine="219"/>
        <w:jc w:val="left"/>
        <w:rPr>
          <w:sz w:val="24"/>
          <w:szCs w:val="24"/>
        </w:rPr>
      </w:pPr>
      <w:r>
        <w:rPr>
          <w:rFonts w:hint="eastAsia"/>
          <w:sz w:val="24"/>
          <w:szCs w:val="24"/>
        </w:rPr>
        <w:t>(</w:t>
      </w:r>
      <w:r>
        <w:rPr>
          <w:sz w:val="24"/>
          <w:szCs w:val="24"/>
        </w:rPr>
        <w:t>2)</w:t>
      </w:r>
      <w:r>
        <w:rPr>
          <w:rFonts w:hint="eastAsia"/>
          <w:sz w:val="24"/>
          <w:szCs w:val="24"/>
        </w:rPr>
        <w:t xml:space="preserve">　</w:t>
      </w:r>
      <w:r w:rsidR="00EE4618">
        <w:rPr>
          <w:rFonts w:hint="eastAsia"/>
          <w:sz w:val="24"/>
          <w:szCs w:val="24"/>
        </w:rPr>
        <w:t>荷物タグの作成</w:t>
      </w:r>
    </w:p>
    <w:p w14:paraId="744B90D5" w14:textId="50F18999" w:rsidR="00F76DFB" w:rsidRPr="00AA1C78" w:rsidRDefault="00EE4618" w:rsidP="002741A7">
      <w:pPr>
        <w:autoSpaceDE w:val="0"/>
        <w:autoSpaceDN w:val="0"/>
        <w:spacing w:line="340" w:lineRule="atLeas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12002854" w14:textId="5C2841A6" w:rsidR="00AE439A" w:rsidRDefault="00A33211" w:rsidP="002741A7">
      <w:pPr>
        <w:autoSpaceDE w:val="0"/>
        <w:autoSpaceDN w:val="0"/>
        <w:spacing w:line="340" w:lineRule="atLeast"/>
        <w:ind w:firstLineChars="100" w:firstLine="219"/>
        <w:jc w:val="left"/>
        <w:rPr>
          <w:sz w:val="24"/>
          <w:szCs w:val="24"/>
        </w:rPr>
      </w:pPr>
      <w:r>
        <w:rPr>
          <w:rFonts w:hint="eastAsia"/>
          <w:sz w:val="24"/>
          <w:szCs w:val="24"/>
        </w:rPr>
        <w:t>(</w:t>
      </w:r>
      <w:r>
        <w:rPr>
          <w:sz w:val="24"/>
          <w:szCs w:val="24"/>
        </w:rPr>
        <w:t>3)</w:t>
      </w:r>
      <w:r>
        <w:rPr>
          <w:rFonts w:hint="eastAsia"/>
          <w:sz w:val="24"/>
          <w:szCs w:val="24"/>
        </w:rPr>
        <w:t xml:space="preserve">　</w:t>
      </w:r>
      <w:r w:rsidR="00AE439A">
        <w:rPr>
          <w:rFonts w:hint="eastAsia"/>
          <w:sz w:val="24"/>
          <w:szCs w:val="24"/>
        </w:rPr>
        <w:t>しおりの作成</w:t>
      </w:r>
    </w:p>
    <w:p w14:paraId="4C80C7B4" w14:textId="5EB799A0" w:rsidR="005D3CF9" w:rsidRDefault="008D71F9" w:rsidP="002741A7">
      <w:pPr>
        <w:autoSpaceDE w:val="0"/>
        <w:autoSpaceDN w:val="0"/>
        <w:spacing w:line="340" w:lineRule="atLeas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037A1D2F" w14:textId="171C0D42" w:rsidR="00F9047E" w:rsidRDefault="00A33211" w:rsidP="002741A7">
      <w:pPr>
        <w:autoSpaceDE w:val="0"/>
        <w:autoSpaceDN w:val="0"/>
        <w:spacing w:line="340" w:lineRule="atLeast"/>
        <w:ind w:leftChars="100" w:left="478" w:hangingChars="100" w:hanging="219"/>
        <w:jc w:val="left"/>
        <w:rPr>
          <w:sz w:val="24"/>
          <w:szCs w:val="24"/>
        </w:rPr>
      </w:pPr>
      <w:r>
        <w:rPr>
          <w:rFonts w:hint="eastAsia"/>
          <w:sz w:val="24"/>
          <w:szCs w:val="24"/>
        </w:rPr>
        <w:t>(</w:t>
      </w:r>
      <w:r>
        <w:rPr>
          <w:sz w:val="24"/>
          <w:szCs w:val="24"/>
        </w:rPr>
        <w:t>4)</w:t>
      </w:r>
      <w:r>
        <w:rPr>
          <w:rFonts w:hint="eastAsia"/>
          <w:sz w:val="24"/>
          <w:szCs w:val="24"/>
        </w:rPr>
        <w:t xml:space="preserve">　</w:t>
      </w:r>
      <w:r w:rsidR="00F9047E">
        <w:rPr>
          <w:rFonts w:hint="eastAsia"/>
          <w:sz w:val="24"/>
          <w:szCs w:val="24"/>
        </w:rPr>
        <w:t>超過荷物料金の支払い</w:t>
      </w:r>
    </w:p>
    <w:p w14:paraId="15CE61BA" w14:textId="448D7D6B" w:rsidR="00CF4059" w:rsidRDefault="00F9047E" w:rsidP="002741A7">
      <w:pPr>
        <w:autoSpaceDE w:val="0"/>
        <w:autoSpaceDN w:val="0"/>
        <w:spacing w:line="340" w:lineRule="atLeas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66330DBA" w14:textId="0FE13C87" w:rsidR="00F9047E" w:rsidRDefault="00A33211" w:rsidP="002741A7">
      <w:pPr>
        <w:autoSpaceDE w:val="0"/>
        <w:autoSpaceDN w:val="0"/>
        <w:spacing w:line="340" w:lineRule="atLeast"/>
        <w:ind w:firstLineChars="100" w:firstLine="219"/>
        <w:jc w:val="left"/>
        <w:rPr>
          <w:sz w:val="24"/>
          <w:szCs w:val="24"/>
        </w:rPr>
      </w:pPr>
      <w:r>
        <w:rPr>
          <w:rFonts w:hint="eastAsia"/>
          <w:sz w:val="24"/>
          <w:szCs w:val="24"/>
        </w:rPr>
        <w:t>(</w:t>
      </w:r>
      <w:r>
        <w:rPr>
          <w:sz w:val="24"/>
          <w:szCs w:val="24"/>
        </w:rPr>
        <w:t>5)</w:t>
      </w:r>
      <w:r>
        <w:rPr>
          <w:rFonts w:hint="eastAsia"/>
          <w:sz w:val="24"/>
          <w:szCs w:val="24"/>
        </w:rPr>
        <w:t xml:space="preserve">　</w:t>
      </w:r>
      <w:r w:rsidR="00CF4059">
        <w:rPr>
          <w:rFonts w:hint="eastAsia"/>
          <w:sz w:val="24"/>
          <w:szCs w:val="24"/>
        </w:rPr>
        <w:t>国内航空券の手配</w:t>
      </w:r>
    </w:p>
    <w:p w14:paraId="6B0DA4A9" w14:textId="03115A1A" w:rsidR="00CF4059" w:rsidRPr="00763D30" w:rsidRDefault="00CF4059" w:rsidP="002741A7">
      <w:pPr>
        <w:autoSpaceDE w:val="0"/>
        <w:autoSpaceDN w:val="0"/>
        <w:spacing w:line="340" w:lineRule="atLeast"/>
        <w:ind w:left="438" w:hangingChars="200" w:hanging="438"/>
        <w:jc w:val="left"/>
        <w:rPr>
          <w:sz w:val="24"/>
          <w:szCs w:val="24"/>
        </w:rPr>
      </w:pPr>
      <w:r>
        <w:rPr>
          <w:rFonts w:hint="eastAsia"/>
          <w:sz w:val="24"/>
          <w:szCs w:val="24"/>
        </w:rPr>
        <w:lastRenderedPageBreak/>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113B2C0B" w14:textId="26156522" w:rsidR="000B72A5" w:rsidRDefault="00A33211" w:rsidP="002741A7">
      <w:pPr>
        <w:autoSpaceDE w:val="0"/>
        <w:autoSpaceDN w:val="0"/>
        <w:spacing w:line="340" w:lineRule="atLeast"/>
        <w:ind w:firstLineChars="100" w:firstLine="219"/>
        <w:jc w:val="left"/>
        <w:rPr>
          <w:sz w:val="24"/>
          <w:szCs w:val="24"/>
        </w:rPr>
      </w:pPr>
      <w:r>
        <w:rPr>
          <w:rFonts w:hint="eastAsia"/>
          <w:sz w:val="24"/>
          <w:szCs w:val="24"/>
        </w:rPr>
        <w:t>(</w:t>
      </w:r>
      <w:r>
        <w:rPr>
          <w:sz w:val="24"/>
          <w:szCs w:val="24"/>
        </w:rPr>
        <w:t>6)</w:t>
      </w:r>
      <w:r>
        <w:rPr>
          <w:rFonts w:hint="eastAsia"/>
          <w:sz w:val="24"/>
          <w:szCs w:val="24"/>
        </w:rPr>
        <w:t xml:space="preserve">　</w:t>
      </w:r>
      <w:r w:rsidR="00F9047E">
        <w:rPr>
          <w:rFonts w:hint="eastAsia"/>
          <w:sz w:val="24"/>
          <w:szCs w:val="24"/>
        </w:rPr>
        <w:t>団員からの相談</w:t>
      </w:r>
    </w:p>
    <w:p w14:paraId="2C0D16F8" w14:textId="77777777" w:rsidR="000B72A5" w:rsidRDefault="00F9047E" w:rsidP="002741A7">
      <w:pPr>
        <w:autoSpaceDE w:val="0"/>
        <w:autoSpaceDN w:val="0"/>
        <w:spacing w:line="340" w:lineRule="atLeas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3C20BA0C" w14:textId="028641D8" w:rsidR="00F9047E" w:rsidRDefault="000B72A5" w:rsidP="002741A7">
      <w:pPr>
        <w:autoSpaceDE w:val="0"/>
        <w:autoSpaceDN w:val="0"/>
        <w:spacing w:line="340" w:lineRule="atLeast"/>
        <w:ind w:firstLineChars="100" w:firstLine="219"/>
        <w:jc w:val="left"/>
        <w:rPr>
          <w:sz w:val="24"/>
          <w:szCs w:val="24"/>
        </w:rPr>
      </w:pPr>
      <w:r>
        <w:rPr>
          <w:rFonts w:hint="eastAsia"/>
          <w:sz w:val="24"/>
          <w:szCs w:val="24"/>
        </w:rPr>
        <w:t>(7)</w:t>
      </w:r>
      <w:r>
        <w:rPr>
          <w:rFonts w:hint="eastAsia"/>
          <w:sz w:val="24"/>
          <w:szCs w:val="24"/>
        </w:rPr>
        <w:t xml:space="preserve">　</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2741A7">
      <w:pPr>
        <w:autoSpaceDE w:val="0"/>
        <w:autoSpaceDN w:val="0"/>
        <w:spacing w:afterLines="50" w:after="193" w:line="340" w:lineRule="atLeast"/>
        <w:jc w:val="left"/>
        <w:rPr>
          <w:sz w:val="24"/>
          <w:szCs w:val="24"/>
        </w:rPr>
      </w:pPr>
    </w:p>
    <w:p w14:paraId="422E4144" w14:textId="34AF27BB" w:rsidR="000001D4" w:rsidRDefault="00846A07" w:rsidP="002741A7">
      <w:pPr>
        <w:autoSpaceDE w:val="0"/>
        <w:autoSpaceDN w:val="0"/>
        <w:spacing w:afterLines="50" w:after="193" w:line="340" w:lineRule="atLeast"/>
        <w:jc w:val="left"/>
        <w:rPr>
          <w:sz w:val="24"/>
          <w:szCs w:val="24"/>
          <w:u w:val="single"/>
        </w:rPr>
      </w:pPr>
      <w:r w:rsidRPr="006E267C">
        <w:rPr>
          <w:rFonts w:hint="eastAsia"/>
          <w:sz w:val="24"/>
          <w:szCs w:val="24"/>
        </w:rPr>
        <w:t>５</w:t>
      </w:r>
      <w:r w:rsidR="00A33211" w:rsidRPr="006E267C">
        <w:rPr>
          <w:rFonts w:hint="eastAsia"/>
          <w:sz w:val="24"/>
          <w:szCs w:val="24"/>
        </w:rPr>
        <w:t xml:space="preserve">　</w:t>
      </w:r>
      <w:r w:rsidR="00C15033">
        <w:rPr>
          <w:rFonts w:hint="eastAsia"/>
          <w:sz w:val="24"/>
          <w:szCs w:val="24"/>
          <w:u w:val="single"/>
        </w:rPr>
        <w:t>注意事項</w:t>
      </w:r>
    </w:p>
    <w:p w14:paraId="7AB480DF" w14:textId="2CCAFE30" w:rsidR="002B40FA" w:rsidRDefault="002B40FA" w:rsidP="002741A7">
      <w:pPr>
        <w:autoSpaceDE w:val="0"/>
        <w:autoSpaceDN w:val="0"/>
        <w:spacing w:line="340" w:lineRule="atLeast"/>
        <w:jc w:val="left"/>
        <w:rPr>
          <w:sz w:val="24"/>
          <w:szCs w:val="24"/>
        </w:rPr>
      </w:pPr>
      <w:r>
        <w:rPr>
          <w:rFonts w:hint="eastAsia"/>
          <w:sz w:val="24"/>
          <w:szCs w:val="24"/>
        </w:rPr>
        <w:t>世界的に蔓延している新型コロナウイルスの影響を鑑み、以下留意事項とする。</w:t>
      </w:r>
    </w:p>
    <w:p w14:paraId="75E792EF" w14:textId="4B5FFD58" w:rsidR="002B40FA" w:rsidRPr="000B72A5" w:rsidRDefault="00A33211" w:rsidP="002741A7">
      <w:pPr>
        <w:autoSpaceDE w:val="0"/>
        <w:autoSpaceDN w:val="0"/>
        <w:spacing w:line="340" w:lineRule="atLeast"/>
        <w:ind w:leftChars="100" w:left="478" w:hangingChars="100" w:hanging="219"/>
        <w:jc w:val="left"/>
        <w:rPr>
          <w:sz w:val="24"/>
          <w:szCs w:val="24"/>
        </w:rPr>
      </w:pPr>
      <w:r>
        <w:rPr>
          <w:rFonts w:hint="eastAsia"/>
          <w:sz w:val="24"/>
          <w:szCs w:val="24"/>
        </w:rPr>
        <w:t>(</w:t>
      </w:r>
      <w:r>
        <w:rPr>
          <w:sz w:val="24"/>
          <w:szCs w:val="24"/>
        </w:rPr>
        <w:t>1)</w:t>
      </w:r>
      <w:r>
        <w:rPr>
          <w:rFonts w:hint="eastAsia"/>
          <w:sz w:val="24"/>
          <w:szCs w:val="24"/>
        </w:rPr>
        <w:t xml:space="preserve">　</w:t>
      </w:r>
      <w:r w:rsidR="00567D40" w:rsidRPr="00A33211">
        <w:rPr>
          <w:rFonts w:hint="eastAsia"/>
          <w:sz w:val="24"/>
          <w:szCs w:val="24"/>
        </w:rPr>
        <w:t>事業</w:t>
      </w:r>
      <w:r w:rsidR="000F2C4F" w:rsidRPr="00A33211">
        <w:rPr>
          <w:rFonts w:hint="eastAsia"/>
          <w:sz w:val="24"/>
          <w:szCs w:val="24"/>
        </w:rPr>
        <w:t>内容</w:t>
      </w:r>
      <w:r w:rsidR="00846A07" w:rsidRPr="00A33211">
        <w:rPr>
          <w:rFonts w:hint="eastAsia"/>
          <w:sz w:val="24"/>
          <w:szCs w:val="24"/>
        </w:rPr>
        <w:t>は</w:t>
      </w:r>
      <w:r w:rsidR="00C15033" w:rsidRPr="00A33211">
        <w:rPr>
          <w:rFonts w:hint="eastAsia"/>
          <w:sz w:val="24"/>
          <w:szCs w:val="24"/>
        </w:rPr>
        <w:t>相手国の事情</w:t>
      </w:r>
      <w:r w:rsidR="002B40FA" w:rsidRPr="00A33211">
        <w:rPr>
          <w:rFonts w:hint="eastAsia"/>
          <w:sz w:val="24"/>
          <w:szCs w:val="24"/>
        </w:rPr>
        <w:t>や</w:t>
      </w:r>
      <w:r w:rsidR="007236C3" w:rsidRPr="00A33211">
        <w:rPr>
          <w:rFonts w:hint="eastAsia"/>
          <w:sz w:val="24"/>
          <w:szCs w:val="24"/>
        </w:rPr>
        <w:t>国内及び相手国における</w:t>
      </w:r>
      <w:r w:rsidR="002B40FA" w:rsidRPr="00A33211">
        <w:rPr>
          <w:rFonts w:hint="eastAsia"/>
          <w:sz w:val="24"/>
          <w:szCs w:val="24"/>
        </w:rPr>
        <w:t>新型コロナウイルスの感染状況</w:t>
      </w:r>
      <w:r w:rsidR="00C15033" w:rsidRPr="00A33211">
        <w:rPr>
          <w:rFonts w:hint="eastAsia"/>
          <w:sz w:val="24"/>
          <w:szCs w:val="24"/>
        </w:rPr>
        <w:t>等により</w:t>
      </w:r>
      <w:r w:rsidR="002B40FA" w:rsidRPr="00A33211">
        <w:rPr>
          <w:rFonts w:hint="eastAsia"/>
          <w:sz w:val="24"/>
          <w:szCs w:val="24"/>
        </w:rPr>
        <w:t>、</w:t>
      </w:r>
      <w:r w:rsidR="000F2C4F" w:rsidRPr="00A33211">
        <w:rPr>
          <w:rFonts w:hint="eastAsia"/>
          <w:sz w:val="24"/>
          <w:szCs w:val="24"/>
        </w:rPr>
        <w:t>延期</w:t>
      </w:r>
      <w:r w:rsidR="00842DDD" w:rsidRPr="00A33211">
        <w:rPr>
          <w:rFonts w:hint="eastAsia"/>
          <w:sz w:val="24"/>
          <w:szCs w:val="24"/>
        </w:rPr>
        <w:t>・</w:t>
      </w:r>
      <w:r w:rsidR="000F096D" w:rsidRPr="00A33211">
        <w:rPr>
          <w:rFonts w:hint="eastAsia"/>
          <w:sz w:val="24"/>
          <w:szCs w:val="24"/>
        </w:rPr>
        <w:t>中止</w:t>
      </w:r>
      <w:r w:rsidR="0035549B" w:rsidRPr="00A33211">
        <w:rPr>
          <w:rFonts w:hint="eastAsia"/>
          <w:sz w:val="24"/>
          <w:szCs w:val="24"/>
        </w:rPr>
        <w:t>する</w:t>
      </w:r>
      <w:r w:rsidR="00CB21EB" w:rsidRPr="00A33211">
        <w:rPr>
          <w:rFonts w:hint="eastAsia"/>
          <w:sz w:val="24"/>
          <w:szCs w:val="24"/>
        </w:rPr>
        <w:t>場合がある</w:t>
      </w:r>
      <w:r w:rsidR="00567D40" w:rsidRPr="00A33211">
        <w:rPr>
          <w:rFonts w:hint="eastAsia"/>
          <w:sz w:val="24"/>
          <w:szCs w:val="24"/>
        </w:rPr>
        <w:t>。</w:t>
      </w:r>
    </w:p>
    <w:p w14:paraId="34178A2E" w14:textId="47224B89" w:rsidR="00C131B0" w:rsidRPr="000B72A5" w:rsidRDefault="00A33211" w:rsidP="002741A7">
      <w:pPr>
        <w:autoSpaceDE w:val="0"/>
        <w:autoSpaceDN w:val="0"/>
        <w:spacing w:line="340" w:lineRule="atLeast"/>
        <w:ind w:leftChars="100" w:left="478" w:hangingChars="100" w:hanging="219"/>
        <w:jc w:val="left"/>
        <w:rPr>
          <w:sz w:val="24"/>
          <w:szCs w:val="24"/>
        </w:rPr>
      </w:pPr>
      <w:r>
        <w:rPr>
          <w:rFonts w:hint="eastAsia"/>
          <w:sz w:val="24"/>
          <w:szCs w:val="24"/>
        </w:rPr>
        <w:t>(</w:t>
      </w:r>
      <w:r>
        <w:rPr>
          <w:sz w:val="24"/>
          <w:szCs w:val="24"/>
        </w:rPr>
        <w:t>2)</w:t>
      </w:r>
      <w:r>
        <w:rPr>
          <w:rFonts w:hint="eastAsia"/>
          <w:sz w:val="24"/>
          <w:szCs w:val="24"/>
        </w:rPr>
        <w:t xml:space="preserve">　</w:t>
      </w:r>
      <w:r w:rsidR="002B40FA" w:rsidRPr="00A33211">
        <w:rPr>
          <w:rFonts w:hint="eastAsia"/>
          <w:sz w:val="24"/>
          <w:szCs w:val="24"/>
        </w:rPr>
        <w:t>国内における新型コロナウイルスのワクチン接種状況に鑑み、接種済みの者及び未接種の者双方の参加を前提としているため、現地到着後の隔離措置等の対応に変更が生じる場合がある。</w:t>
      </w:r>
    </w:p>
    <w:p w14:paraId="3CF5930F" w14:textId="5EBEE644" w:rsidR="00C131B0" w:rsidRPr="00C131B0" w:rsidRDefault="00A33211" w:rsidP="002741A7">
      <w:pPr>
        <w:autoSpaceDE w:val="0"/>
        <w:autoSpaceDN w:val="0"/>
        <w:spacing w:line="340" w:lineRule="atLeast"/>
        <w:ind w:leftChars="100" w:left="697" w:hangingChars="200" w:hanging="438"/>
        <w:jc w:val="left"/>
        <w:rPr>
          <w:sz w:val="24"/>
          <w:szCs w:val="24"/>
        </w:rPr>
      </w:pPr>
      <w:r>
        <w:rPr>
          <w:sz w:val="24"/>
          <w:szCs w:val="24"/>
        </w:rPr>
        <w:t>(3)</w:t>
      </w:r>
      <w:r>
        <w:rPr>
          <w:rFonts w:hint="eastAsia"/>
          <w:sz w:val="24"/>
          <w:szCs w:val="24"/>
        </w:rPr>
        <w:t xml:space="preserve">　</w:t>
      </w:r>
      <w:r w:rsidR="00C131B0">
        <w:rPr>
          <w:rFonts w:hint="eastAsia"/>
          <w:sz w:val="24"/>
          <w:szCs w:val="24"/>
        </w:rPr>
        <w:t>新型コロナウイルスの影響により、各国における出入国に際して特別な手続き（事前の英語等によるオンライン申請等）を要する場合があるため、その場合には各派遣団員の手続きを可能な限りサポートすること。</w:t>
      </w:r>
    </w:p>
    <w:sectPr w:rsidR="00C131B0" w:rsidRPr="00C131B0"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AAA1" w14:textId="77777777" w:rsidR="006B0A47" w:rsidRDefault="006B0A47">
      <w:r>
        <w:separator/>
      </w:r>
    </w:p>
  </w:endnote>
  <w:endnote w:type="continuationSeparator" w:id="0">
    <w:p w14:paraId="6885667A" w14:textId="77777777" w:rsidR="006B0A47" w:rsidRDefault="006B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BBBC" w14:textId="77777777" w:rsidR="006B0A47" w:rsidRDefault="006B0A47">
      <w:r>
        <w:separator/>
      </w:r>
    </w:p>
  </w:footnote>
  <w:footnote w:type="continuationSeparator" w:id="0">
    <w:p w14:paraId="5BBA35C4" w14:textId="77777777" w:rsidR="006B0A47" w:rsidRDefault="006B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1EAB"/>
    <w:rsid w:val="00096EE8"/>
    <w:rsid w:val="000974C9"/>
    <w:rsid w:val="000A1FB3"/>
    <w:rsid w:val="000A4903"/>
    <w:rsid w:val="000A66F9"/>
    <w:rsid w:val="000B05D7"/>
    <w:rsid w:val="000B416E"/>
    <w:rsid w:val="000B72A5"/>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06ECA"/>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41A7"/>
    <w:rsid w:val="00276599"/>
    <w:rsid w:val="00282F2C"/>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6E86"/>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A4ADF"/>
    <w:rsid w:val="003B1B2F"/>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53B8F"/>
    <w:rsid w:val="0046387E"/>
    <w:rsid w:val="004657EB"/>
    <w:rsid w:val="0047003E"/>
    <w:rsid w:val="00476DC0"/>
    <w:rsid w:val="00476F2D"/>
    <w:rsid w:val="00480A25"/>
    <w:rsid w:val="0048165A"/>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486F"/>
    <w:rsid w:val="006856D4"/>
    <w:rsid w:val="00686255"/>
    <w:rsid w:val="006865C4"/>
    <w:rsid w:val="006910D1"/>
    <w:rsid w:val="00693297"/>
    <w:rsid w:val="006A401D"/>
    <w:rsid w:val="006A5208"/>
    <w:rsid w:val="006A5683"/>
    <w:rsid w:val="006A5825"/>
    <w:rsid w:val="006A6398"/>
    <w:rsid w:val="006A702B"/>
    <w:rsid w:val="006B096D"/>
    <w:rsid w:val="006B0A47"/>
    <w:rsid w:val="006B1E7C"/>
    <w:rsid w:val="006B5CF3"/>
    <w:rsid w:val="006B644C"/>
    <w:rsid w:val="006B6D57"/>
    <w:rsid w:val="006B7348"/>
    <w:rsid w:val="006C4F9F"/>
    <w:rsid w:val="006D1348"/>
    <w:rsid w:val="006D1699"/>
    <w:rsid w:val="006D2281"/>
    <w:rsid w:val="006E267C"/>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1BD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5CAE"/>
    <w:rsid w:val="00877812"/>
    <w:rsid w:val="00880F3E"/>
    <w:rsid w:val="00881732"/>
    <w:rsid w:val="00895D84"/>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276"/>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211"/>
    <w:rsid w:val="00A33694"/>
    <w:rsid w:val="00A34295"/>
    <w:rsid w:val="00A35AA9"/>
    <w:rsid w:val="00A405D6"/>
    <w:rsid w:val="00A41566"/>
    <w:rsid w:val="00A46C3C"/>
    <w:rsid w:val="00A52841"/>
    <w:rsid w:val="00A528E8"/>
    <w:rsid w:val="00A65C99"/>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6D1F"/>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21EB"/>
    <w:rsid w:val="00CB2C30"/>
    <w:rsid w:val="00CB4E75"/>
    <w:rsid w:val="00CC00EF"/>
    <w:rsid w:val="00CC3F67"/>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2184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2167</Words>
  <Characters>163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菅谷徹</cp:lastModifiedBy>
  <cp:revision>7</cp:revision>
  <cp:lastPrinted>2023-05-12T00:38:00Z</cp:lastPrinted>
  <dcterms:created xsi:type="dcterms:W3CDTF">2023-06-08T00:23:00Z</dcterms:created>
  <dcterms:modified xsi:type="dcterms:W3CDTF">2023-06-08T02:39:00Z</dcterms:modified>
</cp:coreProperties>
</file>